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1BE" w:rsidRPr="00747FFD" w:rsidRDefault="008971BE" w:rsidP="008971BE">
      <w:pPr>
        <w:spacing w:after="0" w:line="276" w:lineRule="auto"/>
        <w:jc w:val="center"/>
        <w:rPr>
          <w:bCs/>
          <w:szCs w:val="28"/>
        </w:rPr>
      </w:pPr>
      <w:r>
        <w:rPr>
          <w:b/>
        </w:rPr>
        <w:tab/>
      </w:r>
      <w:r w:rsidRPr="00747FFD">
        <w:rPr>
          <w:bCs/>
          <w:szCs w:val="28"/>
        </w:rPr>
        <w:t>ГОСУДАРСТВЕННОЕ АВТОНОМНОЕ  ПРОФЕССИОНАЛЬНОЕ ОБРАЗОВАТЕЛЬНОЕ  УЧРЕЖДЕНИЕ «АКБУЛАКСКИЙ ПОЛИТЕХНИЧЕСКИЙ  ТЕХНИКУМ»</w:t>
      </w:r>
    </w:p>
    <w:p w:rsidR="008971BE" w:rsidRPr="00747FFD" w:rsidRDefault="008971BE" w:rsidP="008971BE">
      <w:pPr>
        <w:spacing w:after="0" w:line="276" w:lineRule="auto"/>
        <w:rPr>
          <w:szCs w:val="28"/>
        </w:rPr>
      </w:pPr>
    </w:p>
    <w:p w:rsidR="008971BE" w:rsidRPr="00747FFD" w:rsidRDefault="008971BE" w:rsidP="008971BE">
      <w:pPr>
        <w:spacing w:after="0" w:line="276" w:lineRule="auto"/>
        <w:rPr>
          <w:szCs w:val="28"/>
        </w:rPr>
      </w:pPr>
    </w:p>
    <w:p w:rsidR="008971BE" w:rsidRPr="00747FFD" w:rsidRDefault="008971BE" w:rsidP="008971BE">
      <w:pPr>
        <w:spacing w:after="0" w:line="276" w:lineRule="auto"/>
        <w:rPr>
          <w:szCs w:val="28"/>
        </w:rPr>
      </w:pPr>
    </w:p>
    <w:p w:rsidR="008971BE" w:rsidRPr="00747FFD" w:rsidRDefault="008971BE" w:rsidP="008971BE">
      <w:pPr>
        <w:spacing w:after="0" w:line="276" w:lineRule="auto"/>
        <w:rPr>
          <w:szCs w:val="28"/>
        </w:rPr>
      </w:pPr>
    </w:p>
    <w:p w:rsidR="008971BE" w:rsidRPr="00747FFD" w:rsidRDefault="008971BE" w:rsidP="008971BE">
      <w:pPr>
        <w:spacing w:after="0" w:line="276" w:lineRule="auto"/>
        <w:rPr>
          <w:szCs w:val="28"/>
        </w:rPr>
      </w:pPr>
    </w:p>
    <w:p w:rsidR="008971BE" w:rsidRPr="00747FFD" w:rsidRDefault="008971BE" w:rsidP="008971BE">
      <w:pPr>
        <w:spacing w:after="0" w:line="276" w:lineRule="auto"/>
        <w:rPr>
          <w:szCs w:val="28"/>
        </w:rPr>
      </w:pPr>
    </w:p>
    <w:p w:rsidR="008971BE" w:rsidRPr="00747FFD" w:rsidRDefault="008971BE" w:rsidP="008971BE">
      <w:pPr>
        <w:spacing w:after="0" w:line="276" w:lineRule="auto"/>
        <w:rPr>
          <w:szCs w:val="28"/>
        </w:rPr>
      </w:pPr>
    </w:p>
    <w:p w:rsidR="008971BE" w:rsidRPr="00747FFD" w:rsidRDefault="008971BE" w:rsidP="008971BE">
      <w:pPr>
        <w:spacing w:after="0" w:line="276" w:lineRule="auto"/>
        <w:rPr>
          <w:szCs w:val="28"/>
        </w:rPr>
      </w:pPr>
    </w:p>
    <w:p w:rsidR="008971BE" w:rsidRPr="00747FFD" w:rsidRDefault="008971BE" w:rsidP="008971BE">
      <w:pPr>
        <w:spacing w:after="0" w:line="276" w:lineRule="auto"/>
        <w:jc w:val="center"/>
        <w:rPr>
          <w:szCs w:val="28"/>
        </w:rPr>
      </w:pPr>
      <w:r w:rsidRPr="00747FFD">
        <w:rPr>
          <w:szCs w:val="28"/>
        </w:rPr>
        <w:t>РАБОЧАЯ ПРОГРАММА</w:t>
      </w:r>
    </w:p>
    <w:p w:rsidR="008971BE" w:rsidRPr="00747FFD" w:rsidRDefault="008971BE" w:rsidP="008971BE">
      <w:pPr>
        <w:spacing w:after="0" w:line="276" w:lineRule="auto"/>
        <w:jc w:val="center"/>
        <w:rPr>
          <w:szCs w:val="28"/>
        </w:rPr>
      </w:pPr>
      <w:r w:rsidRPr="00747FFD">
        <w:rPr>
          <w:szCs w:val="28"/>
        </w:rPr>
        <w:t xml:space="preserve">УЧЕБНОЙ ДИСЦИПЛИНЫ </w:t>
      </w:r>
    </w:p>
    <w:p w:rsidR="008971BE" w:rsidRPr="00E249E2" w:rsidRDefault="008971BE" w:rsidP="008971BE">
      <w:pPr>
        <w:spacing w:after="0" w:line="276" w:lineRule="auto"/>
        <w:jc w:val="center"/>
        <w:rPr>
          <w:szCs w:val="28"/>
        </w:rPr>
      </w:pPr>
      <w:r w:rsidRPr="00E249E2">
        <w:rPr>
          <w:szCs w:val="28"/>
        </w:rPr>
        <w:t>ОУП.</w:t>
      </w:r>
      <w:r>
        <w:rPr>
          <w:szCs w:val="28"/>
        </w:rPr>
        <w:t>06 Физика</w:t>
      </w:r>
      <w:r w:rsidRPr="00E249E2">
        <w:rPr>
          <w:szCs w:val="28"/>
        </w:rPr>
        <w:t xml:space="preserve"> ( </w:t>
      </w:r>
      <w:r>
        <w:rPr>
          <w:szCs w:val="28"/>
        </w:rPr>
        <w:t>120</w:t>
      </w:r>
      <w:r w:rsidRPr="00E249E2">
        <w:rPr>
          <w:szCs w:val="28"/>
        </w:rPr>
        <w:t xml:space="preserve"> часов)</w:t>
      </w:r>
    </w:p>
    <w:p w:rsidR="008971BE" w:rsidRPr="00E249E2" w:rsidRDefault="008971BE" w:rsidP="008971BE">
      <w:pPr>
        <w:spacing w:after="0" w:line="276" w:lineRule="auto"/>
        <w:jc w:val="center"/>
        <w:rPr>
          <w:szCs w:val="28"/>
        </w:rPr>
      </w:pPr>
      <w:r w:rsidRPr="00E249E2">
        <w:rPr>
          <w:szCs w:val="28"/>
        </w:rPr>
        <w:t xml:space="preserve">по </w:t>
      </w:r>
      <w:r>
        <w:rPr>
          <w:szCs w:val="28"/>
        </w:rPr>
        <w:t>профессии</w:t>
      </w:r>
      <w:r w:rsidRPr="00E249E2">
        <w:rPr>
          <w:szCs w:val="28"/>
        </w:rPr>
        <w:t xml:space="preserve">: 43.01.09 «Повар, кондитер» </w:t>
      </w:r>
    </w:p>
    <w:p w:rsidR="008971BE" w:rsidRPr="00E249E2" w:rsidRDefault="008971BE" w:rsidP="008971BE">
      <w:pPr>
        <w:spacing w:after="0" w:line="276" w:lineRule="auto"/>
        <w:jc w:val="center"/>
        <w:rPr>
          <w:szCs w:val="28"/>
        </w:rPr>
      </w:pPr>
    </w:p>
    <w:p w:rsidR="008971BE" w:rsidRPr="00E249E2" w:rsidRDefault="008971BE" w:rsidP="008971BE">
      <w:pPr>
        <w:spacing w:after="0" w:line="276" w:lineRule="auto"/>
        <w:jc w:val="center"/>
        <w:rPr>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8971BE" w:rsidRPr="00E249E2" w:rsidTr="00D211A3">
        <w:tc>
          <w:tcPr>
            <w:tcW w:w="4672" w:type="dxa"/>
          </w:tcPr>
          <w:p w:rsidR="008971BE" w:rsidRPr="00E249E2" w:rsidRDefault="008971BE" w:rsidP="00D211A3">
            <w:pPr>
              <w:spacing w:line="276" w:lineRule="auto"/>
              <w:jc w:val="center"/>
              <w:rPr>
                <w:kern w:val="0"/>
                <w:szCs w:val="28"/>
                <w:lang w:eastAsia="ru-RU"/>
                <w14:ligatures w14:val="none"/>
              </w:rPr>
            </w:pPr>
          </w:p>
        </w:tc>
        <w:tc>
          <w:tcPr>
            <w:tcW w:w="4672" w:type="dxa"/>
          </w:tcPr>
          <w:p w:rsidR="008971BE" w:rsidRPr="00E249E2" w:rsidRDefault="008971BE" w:rsidP="004F3042">
            <w:pPr>
              <w:spacing w:line="276" w:lineRule="auto"/>
              <w:ind w:firstLine="0"/>
              <w:rPr>
                <w:kern w:val="0"/>
                <w:szCs w:val="28"/>
                <w:lang w:eastAsia="ru-RU"/>
                <w14:ligatures w14:val="none"/>
              </w:rPr>
            </w:pPr>
            <w:r w:rsidRPr="00E249E2">
              <w:rPr>
                <w:kern w:val="0"/>
                <w:szCs w:val="28"/>
                <w:lang w:eastAsia="ru-RU"/>
                <w14:ligatures w14:val="none"/>
              </w:rPr>
              <w:t>Квалификация: повар, кондитер</w:t>
            </w:r>
          </w:p>
          <w:p w:rsidR="008971BE" w:rsidRPr="00E249E2" w:rsidRDefault="008971BE" w:rsidP="004F3042">
            <w:pPr>
              <w:spacing w:line="276" w:lineRule="auto"/>
              <w:ind w:firstLine="0"/>
              <w:rPr>
                <w:kern w:val="0"/>
                <w:szCs w:val="28"/>
                <w:lang w:eastAsia="ru-RU"/>
                <w14:ligatures w14:val="none"/>
              </w:rPr>
            </w:pPr>
            <w:r w:rsidRPr="00E249E2">
              <w:rPr>
                <w:kern w:val="0"/>
                <w:szCs w:val="28"/>
                <w:lang w:eastAsia="ru-RU"/>
                <w14:ligatures w14:val="none"/>
              </w:rPr>
              <w:t xml:space="preserve">Форма обучения: </w:t>
            </w:r>
            <w:r w:rsidRPr="00E249E2">
              <w:rPr>
                <w:kern w:val="0"/>
                <w:szCs w:val="28"/>
                <w:u w:val="single"/>
                <w:lang w:eastAsia="ru-RU"/>
                <w14:ligatures w14:val="none"/>
              </w:rPr>
              <w:t>очная</w:t>
            </w:r>
            <w:r w:rsidRPr="00E249E2">
              <w:rPr>
                <w:kern w:val="0"/>
                <w:szCs w:val="28"/>
                <w:lang w:eastAsia="ru-RU"/>
                <w14:ligatures w14:val="none"/>
              </w:rPr>
              <w:t xml:space="preserve">                                                   Нормативный срок освоения: </w:t>
            </w:r>
            <w:r>
              <w:rPr>
                <w:kern w:val="0"/>
                <w:szCs w:val="28"/>
                <w:lang w:eastAsia="ru-RU"/>
                <w14:ligatures w14:val="none"/>
              </w:rPr>
              <w:t>2</w:t>
            </w:r>
            <w:r w:rsidRPr="00E249E2">
              <w:rPr>
                <w:kern w:val="0"/>
                <w:szCs w:val="28"/>
                <w:lang w:eastAsia="ru-RU"/>
                <w14:ligatures w14:val="none"/>
              </w:rPr>
              <w:t xml:space="preserve"> года 10 месяцев</w:t>
            </w:r>
          </w:p>
          <w:p w:rsidR="008971BE" w:rsidRPr="00E249E2" w:rsidRDefault="008971BE" w:rsidP="004F3042">
            <w:pPr>
              <w:spacing w:line="276" w:lineRule="auto"/>
              <w:ind w:firstLine="0"/>
              <w:rPr>
                <w:kern w:val="0"/>
                <w:szCs w:val="28"/>
                <w:u w:val="single"/>
                <w:lang w:eastAsia="ru-RU"/>
                <w14:ligatures w14:val="none"/>
              </w:rPr>
            </w:pPr>
            <w:r w:rsidRPr="00E249E2">
              <w:rPr>
                <w:kern w:val="0"/>
                <w:szCs w:val="28"/>
                <w:lang w:eastAsia="ru-RU"/>
                <w14:ligatures w14:val="none"/>
              </w:rPr>
              <w:t xml:space="preserve">База обучения: </w:t>
            </w:r>
            <w:r w:rsidRPr="00E249E2">
              <w:rPr>
                <w:kern w:val="0"/>
                <w:szCs w:val="28"/>
                <w:u w:val="single"/>
                <w:lang w:eastAsia="ru-RU"/>
                <w14:ligatures w14:val="none"/>
              </w:rPr>
              <w:t>основное общее образование</w:t>
            </w:r>
          </w:p>
          <w:p w:rsidR="008971BE" w:rsidRPr="00E249E2" w:rsidRDefault="008971BE" w:rsidP="00D211A3">
            <w:pPr>
              <w:spacing w:line="276" w:lineRule="auto"/>
              <w:jc w:val="center"/>
              <w:rPr>
                <w:kern w:val="0"/>
                <w:szCs w:val="28"/>
                <w:lang w:eastAsia="ru-RU"/>
                <w14:ligatures w14:val="none"/>
              </w:rPr>
            </w:pPr>
          </w:p>
          <w:p w:rsidR="008971BE" w:rsidRPr="00E249E2" w:rsidRDefault="008971BE" w:rsidP="00D211A3">
            <w:pPr>
              <w:spacing w:line="276" w:lineRule="auto"/>
              <w:jc w:val="center"/>
              <w:rPr>
                <w:kern w:val="0"/>
                <w:szCs w:val="28"/>
                <w:lang w:eastAsia="ru-RU"/>
                <w14:ligatures w14:val="none"/>
              </w:rPr>
            </w:pPr>
          </w:p>
        </w:tc>
      </w:tr>
    </w:tbl>
    <w:p w:rsidR="008971BE" w:rsidRPr="00747FFD" w:rsidRDefault="008971BE" w:rsidP="008971BE">
      <w:pPr>
        <w:spacing w:after="0" w:line="276" w:lineRule="auto"/>
        <w:jc w:val="center"/>
        <w:rPr>
          <w:szCs w:val="28"/>
        </w:rPr>
      </w:pPr>
    </w:p>
    <w:p w:rsidR="008971BE" w:rsidRPr="00747FFD" w:rsidRDefault="008971BE" w:rsidP="008971BE">
      <w:pPr>
        <w:spacing w:after="0" w:line="276" w:lineRule="auto"/>
        <w:jc w:val="center"/>
        <w:rPr>
          <w:szCs w:val="28"/>
        </w:rPr>
      </w:pPr>
    </w:p>
    <w:p w:rsidR="008971BE" w:rsidRPr="00747FFD" w:rsidRDefault="008971BE" w:rsidP="008971BE">
      <w:pPr>
        <w:spacing w:after="0" w:line="276" w:lineRule="auto"/>
        <w:rPr>
          <w:szCs w:val="28"/>
        </w:rPr>
      </w:pPr>
      <w:r w:rsidRPr="00747FFD">
        <w:rPr>
          <w:szCs w:val="28"/>
        </w:rPr>
        <w:tab/>
      </w:r>
      <w:r w:rsidRPr="00747FFD">
        <w:rPr>
          <w:szCs w:val="28"/>
        </w:rPr>
        <w:tab/>
      </w:r>
      <w:r w:rsidRPr="00747FFD">
        <w:rPr>
          <w:szCs w:val="28"/>
        </w:rPr>
        <w:tab/>
      </w:r>
      <w:r w:rsidRPr="00747FFD">
        <w:rPr>
          <w:szCs w:val="28"/>
        </w:rPr>
        <w:tab/>
      </w:r>
      <w:r w:rsidRPr="00747FFD">
        <w:rPr>
          <w:szCs w:val="28"/>
        </w:rPr>
        <w:tab/>
      </w:r>
    </w:p>
    <w:p w:rsidR="008971BE" w:rsidRPr="00747FFD" w:rsidRDefault="008971BE" w:rsidP="008971BE">
      <w:pPr>
        <w:spacing w:after="0" w:line="276" w:lineRule="auto"/>
        <w:rPr>
          <w:szCs w:val="28"/>
        </w:rPr>
      </w:pPr>
    </w:p>
    <w:p w:rsidR="008971BE" w:rsidRPr="00747FFD" w:rsidRDefault="008971BE" w:rsidP="008971BE">
      <w:pPr>
        <w:spacing w:after="0" w:line="276" w:lineRule="auto"/>
        <w:rPr>
          <w:szCs w:val="28"/>
        </w:rPr>
      </w:pPr>
    </w:p>
    <w:p w:rsidR="008971BE" w:rsidRPr="00747FFD" w:rsidRDefault="008971BE" w:rsidP="008971BE">
      <w:pPr>
        <w:spacing w:after="0" w:line="276" w:lineRule="auto"/>
        <w:jc w:val="center"/>
        <w:rPr>
          <w:szCs w:val="28"/>
        </w:rPr>
      </w:pPr>
    </w:p>
    <w:p w:rsidR="008971BE" w:rsidRPr="00747FFD" w:rsidRDefault="008971BE" w:rsidP="008971BE">
      <w:pPr>
        <w:spacing w:after="0" w:line="276" w:lineRule="auto"/>
        <w:rPr>
          <w:szCs w:val="28"/>
        </w:rPr>
      </w:pPr>
    </w:p>
    <w:p w:rsidR="008971BE" w:rsidRPr="00747FFD" w:rsidRDefault="008971BE" w:rsidP="008971BE">
      <w:pPr>
        <w:spacing w:after="0" w:line="276" w:lineRule="auto"/>
        <w:jc w:val="center"/>
        <w:rPr>
          <w:szCs w:val="28"/>
        </w:rPr>
      </w:pPr>
    </w:p>
    <w:p w:rsidR="008971BE" w:rsidRDefault="008971BE" w:rsidP="008971BE">
      <w:pPr>
        <w:spacing w:after="0" w:line="276" w:lineRule="auto"/>
        <w:jc w:val="center"/>
        <w:rPr>
          <w:szCs w:val="28"/>
        </w:rPr>
      </w:pPr>
    </w:p>
    <w:p w:rsidR="008971BE" w:rsidRDefault="008971BE" w:rsidP="008971BE">
      <w:pPr>
        <w:spacing w:after="0" w:line="276" w:lineRule="auto"/>
        <w:jc w:val="center"/>
        <w:rPr>
          <w:szCs w:val="28"/>
        </w:rPr>
      </w:pPr>
    </w:p>
    <w:p w:rsidR="008971BE" w:rsidRDefault="008971BE" w:rsidP="008971BE">
      <w:pPr>
        <w:spacing w:after="0" w:line="276" w:lineRule="auto"/>
        <w:jc w:val="center"/>
        <w:rPr>
          <w:szCs w:val="28"/>
        </w:rPr>
      </w:pPr>
    </w:p>
    <w:p w:rsidR="008971BE" w:rsidRDefault="008971BE" w:rsidP="008971BE">
      <w:pPr>
        <w:spacing w:after="0" w:line="276" w:lineRule="auto"/>
        <w:jc w:val="center"/>
        <w:rPr>
          <w:szCs w:val="28"/>
        </w:rPr>
      </w:pPr>
      <w:r w:rsidRPr="00747FFD">
        <w:rPr>
          <w:szCs w:val="28"/>
        </w:rPr>
        <w:t>Акбулак, 202</w:t>
      </w:r>
      <w:r>
        <w:rPr>
          <w:szCs w:val="28"/>
        </w:rPr>
        <w:t>5</w:t>
      </w:r>
      <w:r w:rsidRPr="00747FFD">
        <w:rPr>
          <w:szCs w:val="28"/>
        </w:rPr>
        <w:t xml:space="preserve"> год</w:t>
      </w:r>
    </w:p>
    <w:p w:rsidR="008971BE" w:rsidRPr="00747FFD" w:rsidRDefault="008971BE" w:rsidP="008971BE">
      <w:pPr>
        <w:spacing w:after="0" w:line="276" w:lineRule="auto"/>
        <w:rPr>
          <w:sz w:val="24"/>
          <w:szCs w:val="24"/>
        </w:rPr>
      </w:pPr>
    </w:p>
    <w:p w:rsidR="008971BE" w:rsidRDefault="004F3042" w:rsidP="008971BE">
      <w:pPr>
        <w:spacing w:after="0"/>
        <w:ind w:firstLine="709"/>
      </w:pPr>
      <w:r w:rsidRPr="004F3042">
        <w:rPr>
          <w:noProof/>
        </w:rPr>
        <w:lastRenderedPageBreak/>
        <w:drawing>
          <wp:anchor distT="0" distB="0" distL="114300" distR="114300" simplePos="0" relativeHeight="251658240" behindDoc="0" locked="0" layoutInCell="1" allowOverlap="1" wp14:anchorId="0BD8CCF5" wp14:editId="173B916C">
            <wp:simplePos x="0" y="0"/>
            <wp:positionH relativeFrom="column">
              <wp:posOffset>-902640</wp:posOffset>
            </wp:positionH>
            <wp:positionV relativeFrom="paragraph">
              <wp:posOffset>397</wp:posOffset>
            </wp:positionV>
            <wp:extent cx="7339311" cy="10010874"/>
            <wp:effectExtent l="0" t="0" r="0" b="0"/>
            <wp:wrapThrough wrapText="bothSides">
              <wp:wrapPolygon edited="0">
                <wp:start x="0" y="0"/>
                <wp:lineTo x="0" y="21538"/>
                <wp:lineTo x="21531" y="21538"/>
                <wp:lineTo x="21531" y="0"/>
                <wp:lineTo x="0" y="0"/>
              </wp:wrapPolygon>
            </wp:wrapThrough>
            <wp:docPr id="1" name="Рисунок 1" descr="F:\Рож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ожина.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43007" cy="1001591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5EE0" w:rsidRDefault="008D3380">
      <w:pPr>
        <w:pStyle w:val="1"/>
        <w:spacing w:after="0" w:line="259" w:lineRule="auto"/>
        <w:ind w:left="1007" w:right="1067"/>
        <w:jc w:val="center"/>
      </w:pPr>
      <w:bookmarkStart w:id="0" w:name="_GoBack"/>
      <w:bookmarkEnd w:id="0"/>
      <w:r>
        <w:lastRenderedPageBreak/>
        <w:t xml:space="preserve">СОДЕРЖАНИЕ </w:t>
      </w:r>
    </w:p>
    <w:p w:rsidR="00315EE0" w:rsidRDefault="008D3380">
      <w:pPr>
        <w:spacing w:after="0" w:line="259" w:lineRule="auto"/>
        <w:ind w:firstLine="0"/>
        <w:jc w:val="left"/>
      </w:pPr>
      <w:r>
        <w:rPr>
          <w:b/>
          <w:i/>
        </w:rPr>
        <w:t xml:space="preserve"> </w:t>
      </w:r>
    </w:p>
    <w:tbl>
      <w:tblPr>
        <w:tblStyle w:val="TableGrid"/>
        <w:tblW w:w="9290" w:type="dxa"/>
        <w:tblInd w:w="5" w:type="dxa"/>
        <w:tblCellMar>
          <w:top w:w="13" w:type="dxa"/>
          <w:left w:w="108" w:type="dxa"/>
          <w:right w:w="40" w:type="dxa"/>
        </w:tblCellMar>
        <w:tblLook w:val="04A0" w:firstRow="1" w:lastRow="0" w:firstColumn="1" w:lastColumn="0" w:noHBand="0" w:noVBand="1"/>
      </w:tblPr>
      <w:tblGrid>
        <w:gridCol w:w="667"/>
        <w:gridCol w:w="7483"/>
        <w:gridCol w:w="1140"/>
      </w:tblGrid>
      <w:tr w:rsidR="00315EE0">
        <w:trPr>
          <w:trHeight w:val="581"/>
        </w:trPr>
        <w:tc>
          <w:tcPr>
            <w:tcW w:w="667" w:type="dxa"/>
            <w:tcBorders>
              <w:top w:val="single" w:sz="4" w:space="0" w:color="000000"/>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68" w:firstLine="0"/>
              <w:jc w:val="right"/>
            </w:pPr>
            <w:r>
              <w:rPr>
                <w:b/>
              </w:rPr>
              <w:t xml:space="preserve">стр. </w:t>
            </w:r>
          </w:p>
        </w:tc>
      </w:tr>
      <w:tr w:rsidR="00315EE0">
        <w:trPr>
          <w:trHeight w:val="653"/>
        </w:trPr>
        <w:tc>
          <w:tcPr>
            <w:tcW w:w="667" w:type="dxa"/>
            <w:tcBorders>
              <w:top w:val="single" w:sz="4" w:space="0" w:color="000000"/>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ПОЯСНИТЕЛЬНАЯ ЗАПИСКА </w:t>
            </w:r>
          </w:p>
          <w:p w:rsidR="00315EE0" w:rsidRDefault="008D3380">
            <w:pPr>
              <w:spacing w:after="0" w:line="259" w:lineRule="auto"/>
              <w:ind w:firstLine="0"/>
              <w:jc w:val="left"/>
            </w:pPr>
            <w:r>
              <w:rPr>
                <w:b/>
              </w:rPr>
              <w:t xml:space="preserve">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69" w:firstLine="0"/>
              <w:jc w:val="right"/>
            </w:pPr>
            <w:r>
              <w:rPr>
                <w:b/>
              </w:rPr>
              <w:t xml:space="preserve">3 </w:t>
            </w:r>
          </w:p>
        </w:tc>
      </w:tr>
      <w:tr w:rsidR="00315EE0">
        <w:trPr>
          <w:trHeight w:val="977"/>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1.</w:t>
            </w:r>
            <w:r>
              <w:rPr>
                <w:rFonts w:ascii="Arial" w:eastAsia="Arial" w:hAnsi="Arial" w:cs="Arial"/>
                <w:b/>
              </w:rPr>
              <w:t xml:space="preserve">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29" w:line="259" w:lineRule="auto"/>
              <w:ind w:firstLine="0"/>
              <w:jc w:val="left"/>
            </w:pPr>
            <w:r>
              <w:rPr>
                <w:b/>
              </w:rPr>
              <w:t xml:space="preserve">ПЛАНИРУЕМЫЕ РЕЗУЛЬТАТЫ ОСВОЕНИЯ </w:t>
            </w:r>
          </w:p>
          <w:p w:rsidR="00315EE0" w:rsidRDefault="008D3380">
            <w:pPr>
              <w:spacing w:after="0" w:line="259" w:lineRule="auto"/>
              <w:ind w:firstLine="0"/>
              <w:jc w:val="left"/>
            </w:pPr>
            <w:r>
              <w:rPr>
                <w:b/>
              </w:rPr>
              <w:t xml:space="preserve">УЧЕБНОГО ПРЕДМЕТА </w:t>
            </w:r>
          </w:p>
          <w:p w:rsidR="00315EE0" w:rsidRDefault="008D3380">
            <w:pPr>
              <w:spacing w:after="0" w:line="259" w:lineRule="auto"/>
              <w:ind w:firstLine="0"/>
              <w:jc w:val="left"/>
            </w:pPr>
            <w:r>
              <w:rPr>
                <w:b/>
              </w:rPr>
              <w:t xml:space="preserve">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right"/>
            </w:pPr>
            <w:r>
              <w:rPr>
                <w:b/>
              </w:rPr>
              <w:t xml:space="preserve"> </w:t>
            </w:r>
          </w:p>
          <w:p w:rsidR="00315EE0" w:rsidRDefault="008D3380">
            <w:pPr>
              <w:spacing w:after="0" w:line="259" w:lineRule="auto"/>
              <w:ind w:right="69" w:firstLine="0"/>
              <w:jc w:val="right"/>
            </w:pPr>
            <w:r>
              <w:rPr>
                <w:b/>
              </w:rPr>
              <w:t xml:space="preserve">5 </w:t>
            </w:r>
          </w:p>
        </w:tc>
      </w:tr>
      <w:tr w:rsidR="00315EE0">
        <w:trPr>
          <w:trHeight w:val="790"/>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1.1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Личностные результаты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69" w:firstLine="0"/>
              <w:jc w:val="right"/>
            </w:pPr>
            <w:r>
              <w:rPr>
                <w:b/>
              </w:rPr>
              <w:t xml:space="preserve">5 </w:t>
            </w:r>
          </w:p>
        </w:tc>
      </w:tr>
      <w:tr w:rsidR="00315EE0">
        <w:trPr>
          <w:trHeight w:val="792"/>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1.2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Личностные результаты освоения программы воспитания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right"/>
            </w:pPr>
            <w:r>
              <w:rPr>
                <w:b/>
              </w:rPr>
              <w:t xml:space="preserve"> </w:t>
            </w:r>
          </w:p>
          <w:p w:rsidR="00315EE0" w:rsidRDefault="008D3380">
            <w:pPr>
              <w:spacing w:after="0" w:line="259" w:lineRule="auto"/>
              <w:ind w:right="69" w:firstLine="0"/>
              <w:jc w:val="right"/>
            </w:pPr>
            <w:r>
              <w:rPr>
                <w:b/>
              </w:rPr>
              <w:t xml:space="preserve">6 </w:t>
            </w:r>
          </w:p>
        </w:tc>
      </w:tr>
      <w:tr w:rsidR="00315EE0">
        <w:trPr>
          <w:trHeight w:val="790"/>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1.3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Метапредметные результаты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69" w:firstLine="0"/>
              <w:jc w:val="right"/>
            </w:pPr>
            <w:r>
              <w:rPr>
                <w:b/>
              </w:rPr>
              <w:t xml:space="preserve">6 </w:t>
            </w:r>
          </w:p>
        </w:tc>
      </w:tr>
      <w:tr w:rsidR="00315EE0">
        <w:trPr>
          <w:trHeight w:val="792"/>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1.4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Предметные результаты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69" w:firstLine="0"/>
              <w:jc w:val="right"/>
            </w:pPr>
            <w:r>
              <w:rPr>
                <w:b/>
              </w:rPr>
              <w:t xml:space="preserve">9 </w:t>
            </w:r>
          </w:p>
        </w:tc>
      </w:tr>
      <w:tr w:rsidR="00315EE0">
        <w:trPr>
          <w:trHeight w:val="581"/>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2.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4" w:firstLine="0"/>
              <w:jc w:val="left"/>
            </w:pPr>
            <w:r>
              <w:rPr>
                <w:b/>
              </w:rPr>
              <w:t xml:space="preserve">СОДЕРЖАНИЕ УЧЕБНОГО ПРЕДМЕТА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69" w:firstLine="0"/>
              <w:jc w:val="right"/>
            </w:pPr>
            <w:r>
              <w:rPr>
                <w:b/>
              </w:rPr>
              <w:t xml:space="preserve">12 </w:t>
            </w:r>
          </w:p>
        </w:tc>
      </w:tr>
      <w:tr w:rsidR="00315EE0">
        <w:trPr>
          <w:trHeight w:val="653"/>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2.1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4" w:right="907" w:hanging="34"/>
              <w:jc w:val="left"/>
            </w:pPr>
            <w:r>
              <w:rPr>
                <w:b/>
              </w:rPr>
              <w:t xml:space="preserve">Объем учебного предмета и виды учебной работы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69" w:firstLine="0"/>
              <w:jc w:val="right"/>
            </w:pPr>
            <w:r>
              <w:rPr>
                <w:b/>
              </w:rPr>
              <w:t xml:space="preserve">12 </w:t>
            </w:r>
          </w:p>
        </w:tc>
      </w:tr>
      <w:tr w:rsidR="00315EE0">
        <w:trPr>
          <w:trHeight w:val="581"/>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2.2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Содержание учебного предмета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69" w:firstLine="0"/>
              <w:jc w:val="right"/>
            </w:pPr>
            <w:r>
              <w:rPr>
                <w:b/>
              </w:rPr>
              <w:t xml:space="preserve">12 </w:t>
            </w:r>
          </w:p>
        </w:tc>
      </w:tr>
      <w:tr w:rsidR="00315EE0">
        <w:trPr>
          <w:trHeight w:val="950"/>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3.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80" w:line="259" w:lineRule="auto"/>
              <w:ind w:left="34" w:firstLine="0"/>
              <w:jc w:val="left"/>
            </w:pPr>
            <w:r>
              <w:rPr>
                <w:b/>
              </w:rPr>
              <w:t xml:space="preserve">ТЕМАТИЧЕСКОЕ ПЛАНИРОВАНИЕ УЧЕБНОГО </w:t>
            </w:r>
          </w:p>
          <w:p w:rsidR="00315EE0" w:rsidRDefault="008D3380">
            <w:pPr>
              <w:spacing w:after="0" w:line="259" w:lineRule="auto"/>
              <w:ind w:left="34" w:firstLine="0"/>
            </w:pPr>
            <w:r>
              <w:rPr>
                <w:b/>
              </w:rPr>
              <w:t xml:space="preserve">ПРЕДМЕТА (с учетом рабочей программы воспитания)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right"/>
            </w:pPr>
            <w:r>
              <w:rPr>
                <w:b/>
              </w:rPr>
              <w:t xml:space="preserve"> </w:t>
            </w:r>
          </w:p>
          <w:p w:rsidR="00315EE0" w:rsidRDefault="008D3380">
            <w:pPr>
              <w:spacing w:after="0" w:line="259" w:lineRule="auto"/>
              <w:ind w:right="69" w:firstLine="0"/>
              <w:jc w:val="right"/>
            </w:pPr>
            <w:r>
              <w:rPr>
                <w:b/>
              </w:rPr>
              <w:t xml:space="preserve">19 </w:t>
            </w:r>
          </w:p>
        </w:tc>
      </w:tr>
      <w:tr w:rsidR="00315EE0">
        <w:trPr>
          <w:trHeight w:val="950"/>
        </w:trPr>
        <w:tc>
          <w:tcPr>
            <w:tcW w:w="667"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4. </w:t>
            </w:r>
          </w:p>
        </w:tc>
        <w:tc>
          <w:tcPr>
            <w:tcW w:w="7482"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4" w:firstLine="0"/>
              <w:jc w:val="left"/>
            </w:pPr>
            <w:r>
              <w:rPr>
                <w:b/>
              </w:rPr>
              <w:t xml:space="preserve">ИНФОРМАЦИОНОЕ ОБЕСПЕЧЕНИЕ УЧЕБНОГО ПРЕДМЕТА </w:t>
            </w:r>
          </w:p>
        </w:tc>
        <w:tc>
          <w:tcPr>
            <w:tcW w:w="1140"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right"/>
            </w:pPr>
            <w:r>
              <w:rPr>
                <w:b/>
              </w:rPr>
              <w:t xml:space="preserve"> </w:t>
            </w:r>
          </w:p>
          <w:p w:rsidR="00315EE0" w:rsidRDefault="008D3380">
            <w:pPr>
              <w:spacing w:after="0" w:line="259" w:lineRule="auto"/>
              <w:ind w:right="69" w:firstLine="0"/>
              <w:jc w:val="right"/>
            </w:pPr>
            <w:r>
              <w:rPr>
                <w:b/>
              </w:rPr>
              <w:t xml:space="preserve">30 </w:t>
            </w:r>
          </w:p>
        </w:tc>
      </w:tr>
    </w:tbl>
    <w:p w:rsidR="00315EE0" w:rsidRDefault="008D3380">
      <w:pPr>
        <w:spacing w:after="0" w:line="259" w:lineRule="auto"/>
        <w:ind w:firstLine="0"/>
        <w:jc w:val="right"/>
      </w:pPr>
      <w:r>
        <w:rPr>
          <w:b/>
        </w:rPr>
        <w:t xml:space="preserve"> </w:t>
      </w:r>
    </w:p>
    <w:p w:rsidR="00315EE0" w:rsidRDefault="008D3380">
      <w:pPr>
        <w:spacing w:after="0" w:line="259" w:lineRule="auto"/>
        <w:ind w:firstLine="0"/>
        <w:jc w:val="right"/>
      </w:pPr>
      <w:r>
        <w:rPr>
          <w:b/>
        </w:rPr>
        <w:t xml:space="preserve"> </w:t>
      </w:r>
    </w:p>
    <w:p w:rsidR="00315EE0" w:rsidRDefault="008D3380">
      <w:pPr>
        <w:spacing w:after="0" w:line="259" w:lineRule="auto"/>
        <w:ind w:firstLine="0"/>
        <w:jc w:val="right"/>
      </w:pPr>
      <w:r>
        <w:rPr>
          <w:b/>
        </w:rPr>
        <w:t xml:space="preserve"> </w:t>
      </w:r>
    </w:p>
    <w:p w:rsidR="00315EE0" w:rsidRDefault="008D3380">
      <w:pPr>
        <w:spacing w:after="0" w:line="235" w:lineRule="auto"/>
        <w:ind w:firstLine="0"/>
        <w:jc w:val="right"/>
      </w:pPr>
      <w:r>
        <w:rPr>
          <w:b/>
        </w:rPr>
        <w:t xml:space="preserve">  </w:t>
      </w:r>
      <w:r>
        <w:rPr>
          <w:b/>
        </w:rPr>
        <w:tab/>
        <w:t xml:space="preserve"> </w:t>
      </w:r>
    </w:p>
    <w:p w:rsidR="00315EE0" w:rsidRDefault="008D3380">
      <w:pPr>
        <w:pStyle w:val="1"/>
        <w:spacing w:after="0" w:line="259" w:lineRule="auto"/>
        <w:ind w:left="1007" w:right="1067"/>
        <w:jc w:val="center"/>
      </w:pPr>
      <w:r>
        <w:t xml:space="preserve">ПОЯСНИТЕЛЬНАЯ ЗАПИСКА </w:t>
      </w:r>
    </w:p>
    <w:p w:rsidR="00315EE0" w:rsidRDefault="008D3380">
      <w:pPr>
        <w:spacing w:after="19" w:line="259" w:lineRule="auto"/>
        <w:ind w:firstLine="0"/>
        <w:jc w:val="center"/>
      </w:pPr>
      <w:r>
        <w:rPr>
          <w:b/>
        </w:rPr>
        <w:t xml:space="preserve"> </w:t>
      </w:r>
    </w:p>
    <w:p w:rsidR="00315EE0" w:rsidRDefault="008D3380">
      <w:pPr>
        <w:spacing w:after="38"/>
        <w:ind w:left="-1" w:right="65"/>
      </w:pPr>
      <w:r>
        <w:t xml:space="preserve">1. Рабочая программа учебного предмета разработана в соответствии с </w:t>
      </w:r>
      <w:r>
        <w:rPr>
          <w:b/>
        </w:rPr>
        <w:t xml:space="preserve">требованиями: </w:t>
      </w:r>
    </w:p>
    <w:p w:rsidR="00315EE0" w:rsidRDefault="008D3380">
      <w:pPr>
        <w:numPr>
          <w:ilvl w:val="0"/>
          <w:numId w:val="1"/>
        </w:numPr>
        <w:ind w:right="65"/>
      </w:pPr>
      <w:r>
        <w:t xml:space="preserve">ФГОС среднего общего образования (Приказ министерства образования и науки РФ 17.05.2012 г. № 413 «Об утверждении федерального государственного образовательного стандарта среднего общего образования» (с изменениями, внесенными приказами Министерства просвещения и науки </w:t>
      </w:r>
      <w:r>
        <w:lastRenderedPageBreak/>
        <w:t xml:space="preserve">РФ от 29.12.2014г, 31.12.2015 г., 29.06.2017 г., 24.09.2020 г., 11.12.2020 г., 12.08.2022 г.); </w:t>
      </w:r>
    </w:p>
    <w:p w:rsidR="00315EE0" w:rsidRDefault="008D3380">
      <w:pPr>
        <w:numPr>
          <w:ilvl w:val="0"/>
          <w:numId w:val="1"/>
        </w:numPr>
        <w:spacing w:after="37"/>
        <w:ind w:right="65"/>
      </w:pPr>
      <w:r>
        <w:t xml:space="preserve">ФГОС среднего профессионального образования по специальности 43.01.09 Повар, кондитер  </w:t>
      </w:r>
      <w:hyperlink r:id="rId8">
        <w:r>
          <w:t>(</w:t>
        </w:r>
      </w:hyperlink>
      <w:hyperlink r:id="rId9">
        <w:r>
          <w:t xml:space="preserve">Приказ Министерства образования и науки РФ от </w:t>
        </w:r>
      </w:hyperlink>
      <w:hyperlink r:id="rId10">
        <w:r>
          <w:t xml:space="preserve">9 декабря 2016 г. N 1569 "Об утверждении федерального государственного </w:t>
        </w:r>
      </w:hyperlink>
      <w:hyperlink r:id="rId11">
        <w:r>
          <w:t xml:space="preserve">образовательного стандарта среднего профессионального образования по </w:t>
        </w:r>
      </w:hyperlink>
      <w:hyperlink r:id="rId12">
        <w:r>
          <w:t xml:space="preserve">профессии 43.01.09 Повар, кондитер" </w:t>
        </w:r>
      </w:hyperlink>
      <w:hyperlink r:id="rId13">
        <w:r>
          <w:t>)</w:t>
        </w:r>
      </w:hyperlink>
      <w:r>
        <w:t>;</w:t>
      </w:r>
      <w:r>
        <w:rPr>
          <w:color w:val="FF0000"/>
        </w:rPr>
        <w:t xml:space="preserve">  </w:t>
      </w:r>
    </w:p>
    <w:p w:rsidR="00315EE0" w:rsidRDefault="008D3380">
      <w:pPr>
        <w:numPr>
          <w:ilvl w:val="0"/>
          <w:numId w:val="1"/>
        </w:numPr>
        <w:spacing w:after="38"/>
        <w:ind w:right="65"/>
      </w:pPr>
      <w: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Pr>
          <w:b/>
        </w:rPr>
        <w:t xml:space="preserve"> </w:t>
      </w:r>
    </w:p>
    <w:p w:rsidR="00315EE0" w:rsidRDefault="008D3380">
      <w:pPr>
        <w:numPr>
          <w:ilvl w:val="0"/>
          <w:numId w:val="1"/>
        </w:numPr>
        <w:spacing w:after="37"/>
        <w:ind w:right="65"/>
      </w:pPr>
      <w:r>
        <w:t xml:space="preserve">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 </w:t>
      </w:r>
    </w:p>
    <w:p w:rsidR="00315EE0" w:rsidRDefault="008D3380">
      <w:pPr>
        <w:numPr>
          <w:ilvl w:val="0"/>
          <w:numId w:val="1"/>
        </w:numPr>
        <w:ind w:right="65"/>
      </w:pPr>
      <w: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образования»; </w:t>
      </w:r>
    </w:p>
    <w:p w:rsidR="00315EE0" w:rsidRDefault="008D3380">
      <w:pPr>
        <w:numPr>
          <w:ilvl w:val="0"/>
          <w:numId w:val="1"/>
        </w:numPr>
        <w:spacing w:after="34"/>
        <w:ind w:right="65"/>
      </w:pPr>
      <w:r>
        <w:t xml:space="preserve">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 </w:t>
      </w:r>
      <w:r>
        <w:rPr>
          <w:b/>
        </w:rPr>
        <w:t xml:space="preserve">С учетом: </w:t>
      </w:r>
    </w:p>
    <w:p w:rsidR="00315EE0" w:rsidRDefault="008D3380">
      <w:pPr>
        <w:numPr>
          <w:ilvl w:val="0"/>
          <w:numId w:val="1"/>
        </w:numPr>
        <w:spacing w:after="34"/>
        <w:ind w:right="65"/>
      </w:pPr>
      <w:r>
        <w:t>Рабочей программы воспитания подготовки специалистов среднего звена 43.00.00 Сервис и туризм.</w:t>
      </w:r>
      <w:r>
        <w:rPr>
          <w:i/>
          <w:color w:val="FF0000"/>
        </w:rPr>
        <w:t xml:space="preserve"> </w:t>
      </w:r>
    </w:p>
    <w:p w:rsidR="00315EE0" w:rsidRDefault="008D3380">
      <w:pPr>
        <w:ind w:left="-1" w:right="65"/>
      </w:pPr>
      <w:r>
        <w:t xml:space="preserve">2. Содержание программы учебного предмета «Физика» направлено на достижение следующих </w:t>
      </w:r>
      <w:r>
        <w:rPr>
          <w:b/>
        </w:rPr>
        <w:t xml:space="preserve">целей: </w:t>
      </w:r>
    </w:p>
    <w:p w:rsidR="00315EE0" w:rsidRDefault="008D3380">
      <w:pPr>
        <w:numPr>
          <w:ilvl w:val="0"/>
          <w:numId w:val="2"/>
        </w:numPr>
        <w:ind w:right="65"/>
      </w:pPr>
      <w:r>
        <w:t xml:space="preserve">формирование интереса и стремления обучающихся к научному изучению природы, развитие их интеллектуальных и творческих </w:t>
      </w:r>
    </w:p>
    <w:p w:rsidR="00315EE0" w:rsidRDefault="008D3380">
      <w:pPr>
        <w:ind w:left="-1" w:right="65" w:firstLine="0"/>
      </w:pPr>
      <w:r>
        <w:t xml:space="preserve">способностей; </w:t>
      </w:r>
    </w:p>
    <w:p w:rsidR="00315EE0" w:rsidRDefault="008D3380">
      <w:pPr>
        <w:numPr>
          <w:ilvl w:val="0"/>
          <w:numId w:val="2"/>
        </w:numPr>
        <w:spacing w:after="0" w:line="259" w:lineRule="auto"/>
        <w:ind w:right="65"/>
      </w:pPr>
      <w:r>
        <w:t xml:space="preserve">развитие </w:t>
      </w:r>
      <w:r>
        <w:tab/>
        <w:t xml:space="preserve">представлений </w:t>
      </w:r>
      <w:r>
        <w:tab/>
        <w:t xml:space="preserve">о </w:t>
      </w:r>
      <w:r>
        <w:tab/>
        <w:t xml:space="preserve">научном </w:t>
      </w:r>
      <w:r>
        <w:tab/>
        <w:t xml:space="preserve">методе </w:t>
      </w:r>
      <w:r>
        <w:tab/>
        <w:t xml:space="preserve">познания </w:t>
      </w:r>
      <w:r>
        <w:tab/>
        <w:t xml:space="preserve">и </w:t>
      </w:r>
    </w:p>
    <w:p w:rsidR="00315EE0" w:rsidRDefault="008D3380">
      <w:pPr>
        <w:ind w:left="-1" w:right="65" w:firstLine="0"/>
      </w:pPr>
      <w:r>
        <w:t xml:space="preserve">формирование исследовательского отношения к окружающим явлениям; </w:t>
      </w:r>
    </w:p>
    <w:p w:rsidR="00315EE0" w:rsidRDefault="008D3380">
      <w:pPr>
        <w:numPr>
          <w:ilvl w:val="0"/>
          <w:numId w:val="2"/>
        </w:numPr>
        <w:ind w:right="65"/>
      </w:pPr>
      <w:r>
        <w:t xml:space="preserve">формирование научного мировоззрения как результата изучения основ строения материи и фундаментальных законов физики; </w:t>
      </w:r>
    </w:p>
    <w:p w:rsidR="00315EE0" w:rsidRDefault="008D3380">
      <w:pPr>
        <w:numPr>
          <w:ilvl w:val="0"/>
          <w:numId w:val="2"/>
        </w:numPr>
        <w:ind w:right="65"/>
      </w:pPr>
      <w:r>
        <w:lastRenderedPageBreak/>
        <w:t xml:space="preserve">формирование умений объяснять явления с использованием физических знаний и научных доказательств; </w:t>
      </w:r>
    </w:p>
    <w:p w:rsidR="00315EE0" w:rsidRDefault="008D3380">
      <w:pPr>
        <w:numPr>
          <w:ilvl w:val="0"/>
          <w:numId w:val="2"/>
        </w:numPr>
        <w:spacing w:after="34"/>
        <w:ind w:right="65"/>
      </w:pPr>
      <w:r>
        <w:t>формирование представлений о роли физики для развития других естественных наук, техники и технологий.</w:t>
      </w:r>
      <w:r>
        <w:rPr>
          <w:i/>
        </w:rPr>
        <w:t xml:space="preserve"> </w:t>
      </w:r>
    </w:p>
    <w:p w:rsidR="00315EE0" w:rsidRDefault="008D3380">
      <w:pPr>
        <w:numPr>
          <w:ilvl w:val="0"/>
          <w:numId w:val="3"/>
        </w:numPr>
        <w:spacing w:after="27"/>
        <w:ind w:right="65"/>
      </w:pPr>
      <w:r>
        <w:t>Уровень освоения программы базовый.</w:t>
      </w:r>
      <w:r>
        <w:rPr>
          <w:i/>
        </w:rPr>
        <w:t xml:space="preserve"> </w:t>
      </w:r>
    </w:p>
    <w:p w:rsidR="00315EE0" w:rsidRDefault="008D3380">
      <w:pPr>
        <w:numPr>
          <w:ilvl w:val="0"/>
          <w:numId w:val="3"/>
        </w:numPr>
        <w:spacing w:after="37"/>
        <w:ind w:right="65"/>
      </w:pPr>
      <w:r>
        <w:t>Количество часов: 120</w:t>
      </w:r>
      <w:r>
        <w:rPr>
          <w:color w:val="FF0000"/>
        </w:rPr>
        <w:t xml:space="preserve"> </w:t>
      </w:r>
    </w:p>
    <w:p w:rsidR="00315EE0" w:rsidRDefault="008D3380">
      <w:pPr>
        <w:numPr>
          <w:ilvl w:val="0"/>
          <w:numId w:val="3"/>
        </w:numPr>
        <w:spacing w:after="10"/>
        <w:ind w:right="65"/>
      </w:pPr>
      <w:r>
        <w:t xml:space="preserve">Место дисциплины в структуре основной образовательной программы Программа учебного предмета «Физика» входит в содержательный раздел основной образовательной программы среднего общего образования. </w:t>
      </w:r>
    </w:p>
    <w:p w:rsidR="00315EE0" w:rsidRDefault="008D3380">
      <w:pPr>
        <w:spacing w:after="25"/>
        <w:ind w:left="-1" w:right="65"/>
      </w:pPr>
      <w:r>
        <w:t xml:space="preserve">Предмет входит в общеобразовательный учебный цикл учебного плана основной профессиональной образовательной программы  по профессии 43.01.09 Повар, кондитер. </w:t>
      </w:r>
      <w:r>
        <w:rPr>
          <w:i/>
        </w:rPr>
        <w:t xml:space="preserve"> </w:t>
      </w:r>
    </w:p>
    <w:p w:rsidR="00315EE0" w:rsidRDefault="008D3380">
      <w:pPr>
        <w:spacing w:after="0" w:line="235" w:lineRule="auto"/>
        <w:ind w:right="6477" w:firstLine="0"/>
        <w:jc w:val="left"/>
      </w:pPr>
      <w:r>
        <w:rPr>
          <w:i/>
        </w:rPr>
        <w:t xml:space="preserve">  </w:t>
      </w:r>
      <w:r>
        <w:rPr>
          <w:i/>
        </w:rPr>
        <w:tab/>
        <w:t xml:space="preserve"> </w:t>
      </w:r>
      <w:r>
        <w:br w:type="page"/>
      </w:r>
    </w:p>
    <w:p w:rsidR="00315EE0" w:rsidRDefault="008D3380">
      <w:pPr>
        <w:pStyle w:val="1"/>
        <w:spacing w:after="0" w:line="259" w:lineRule="auto"/>
        <w:ind w:left="970" w:right="0"/>
      </w:pPr>
      <w:r>
        <w:lastRenderedPageBreak/>
        <w:t>1.</w:t>
      </w:r>
      <w:r>
        <w:rPr>
          <w:rFonts w:ascii="Arial" w:eastAsia="Arial" w:hAnsi="Arial" w:cs="Arial"/>
        </w:rPr>
        <w:t xml:space="preserve"> </w:t>
      </w:r>
      <w:r>
        <w:t xml:space="preserve">ПЛАНИРУЕМЫЕ РЕЗУЛЬТАТЫ ОСВОЕНИЯ УЧЕБНОГО ПРЕДМЕТА  </w:t>
      </w:r>
    </w:p>
    <w:p w:rsidR="00315EE0" w:rsidRDefault="008D3380">
      <w:pPr>
        <w:spacing w:after="20" w:line="259" w:lineRule="auto"/>
        <w:ind w:left="706" w:firstLine="0"/>
        <w:jc w:val="center"/>
      </w:pPr>
      <w:r>
        <w:rPr>
          <w:b/>
          <w:color w:val="FF0000"/>
        </w:rPr>
        <w:t xml:space="preserve"> </w:t>
      </w:r>
    </w:p>
    <w:p w:rsidR="00315EE0" w:rsidRDefault="008D3380">
      <w:pPr>
        <w:ind w:left="-1" w:right="65"/>
      </w:pPr>
      <w:r>
        <w:t xml:space="preserve">Освоение содержания учебного предмета «Физика» обеспечивает достижение обучающимися </w:t>
      </w:r>
      <w:r>
        <w:rPr>
          <w:b/>
        </w:rPr>
        <w:t xml:space="preserve">личностных, метапредметных и предметных результатов. </w:t>
      </w:r>
    </w:p>
    <w:p w:rsidR="00315EE0" w:rsidRDefault="008D3380">
      <w:pPr>
        <w:spacing w:after="31" w:line="259" w:lineRule="auto"/>
        <w:ind w:left="708" w:firstLine="0"/>
        <w:jc w:val="left"/>
      </w:pPr>
      <w:r>
        <w:rPr>
          <w:b/>
        </w:rPr>
        <w:t xml:space="preserve"> </w:t>
      </w:r>
    </w:p>
    <w:p w:rsidR="00315EE0" w:rsidRDefault="008D3380">
      <w:pPr>
        <w:pStyle w:val="2"/>
        <w:ind w:left="703" w:right="0"/>
      </w:pPr>
      <w:r>
        <w:t xml:space="preserve">1.1 Личностные результаты </w:t>
      </w:r>
      <w:r>
        <w:rPr>
          <w:b w:val="0"/>
          <w:i/>
          <w:color w:val="FF0000"/>
          <w:sz w:val="24"/>
        </w:rPr>
        <w:t xml:space="preserve"> </w:t>
      </w:r>
    </w:p>
    <w:p w:rsidR="00315EE0" w:rsidRDefault="008D3380">
      <w:pPr>
        <w:ind w:left="-1" w:right="65"/>
      </w:pPr>
      <w:r>
        <w:t xml:space="preserve">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 </w:t>
      </w:r>
    </w:p>
    <w:p w:rsidR="00315EE0" w:rsidRDefault="008D3380">
      <w:pPr>
        <w:numPr>
          <w:ilvl w:val="0"/>
          <w:numId w:val="4"/>
        </w:numPr>
        <w:spacing w:after="0"/>
        <w:ind w:right="65"/>
      </w:pPr>
      <w:r>
        <w:t xml:space="preserve">гражданского воспитания: сформированность гражданской позиции обучающегося как активного и ответственного члена российского общества; принятие традиционных общечеловеческих гуманистических и демократических ценностей;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волонтёрской деятельности;  </w:t>
      </w:r>
    </w:p>
    <w:p w:rsidR="00315EE0" w:rsidRDefault="008D3380">
      <w:pPr>
        <w:numPr>
          <w:ilvl w:val="0"/>
          <w:numId w:val="4"/>
        </w:numPr>
        <w:ind w:right="65"/>
      </w:pPr>
      <w:r>
        <w:t xml:space="preserve">патриотического воспитания: сформированность российской гражданской идентичности, патриотизма; ценностное отношение к государственным символам, достижениям российских учёных в области физики и технике;  </w:t>
      </w:r>
    </w:p>
    <w:p w:rsidR="00315EE0" w:rsidRDefault="008D3380">
      <w:pPr>
        <w:numPr>
          <w:ilvl w:val="0"/>
          <w:numId w:val="4"/>
        </w:numPr>
        <w:spacing w:after="10"/>
        <w:ind w:right="65"/>
      </w:pPr>
      <w:r>
        <w:t xml:space="preserve">духовно-нравственного воспитания: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 осознание личного вклада в построение устойчивого будущего;  </w:t>
      </w:r>
    </w:p>
    <w:p w:rsidR="00315EE0" w:rsidRDefault="008D3380">
      <w:pPr>
        <w:numPr>
          <w:ilvl w:val="0"/>
          <w:numId w:val="4"/>
        </w:numPr>
        <w:spacing w:after="36"/>
        <w:ind w:right="65"/>
      </w:pPr>
      <w:r>
        <w:t xml:space="preserve">эстетического воспитания: эстетическое отношение к миру, включая эстетику научного творчества, присущего физической науке;  </w:t>
      </w:r>
    </w:p>
    <w:p w:rsidR="00315EE0" w:rsidRDefault="008D3380">
      <w:pPr>
        <w:numPr>
          <w:ilvl w:val="0"/>
          <w:numId w:val="4"/>
        </w:numPr>
        <w:spacing w:after="0"/>
        <w:ind w:right="65"/>
      </w:pPr>
      <w:r>
        <w:t xml:space="preserve">трудового воспитания: 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в области физики на протяжении всей жизни;  </w:t>
      </w:r>
    </w:p>
    <w:p w:rsidR="00315EE0" w:rsidRDefault="008D3380">
      <w:pPr>
        <w:numPr>
          <w:ilvl w:val="0"/>
          <w:numId w:val="4"/>
        </w:numPr>
        <w:ind w:right="65"/>
      </w:pPr>
      <w:r>
        <w:t xml:space="preserve">экологического воспитания: сформированность экологической культуры, осознание глобального характера экологических проблем; планирование и осуществление действий в окружающей среде на основе </w:t>
      </w:r>
      <w:r>
        <w:lastRenderedPageBreak/>
        <w:t xml:space="preserve">знания целей устойчивого развития человечества; Расширение опыта деятельности экологической направленности на основе имеющихся знаний по физике;  </w:t>
      </w:r>
    </w:p>
    <w:p w:rsidR="00315EE0" w:rsidRDefault="008D3380">
      <w:pPr>
        <w:numPr>
          <w:ilvl w:val="0"/>
          <w:numId w:val="4"/>
        </w:numPr>
        <w:ind w:right="65"/>
      </w:pPr>
      <w:r>
        <w:t xml:space="preserve">ценности научного познания: сформированность мировоззрения, соответствующего современному уровню развития физической науки; 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w:t>
      </w:r>
    </w:p>
    <w:p w:rsidR="00315EE0" w:rsidRDefault="008D3380">
      <w:pPr>
        <w:spacing w:after="0" w:line="259" w:lineRule="auto"/>
        <w:ind w:left="708" w:firstLine="0"/>
        <w:jc w:val="left"/>
      </w:pPr>
      <w:r>
        <w:rPr>
          <w:color w:val="FF0000"/>
          <w:sz w:val="36"/>
        </w:rPr>
        <w:t xml:space="preserve"> </w:t>
      </w:r>
    </w:p>
    <w:p w:rsidR="00315EE0" w:rsidRDefault="008D3380">
      <w:pPr>
        <w:pStyle w:val="2"/>
        <w:ind w:left="703" w:right="0"/>
      </w:pPr>
      <w:r>
        <w:t xml:space="preserve">1.2 Личностные результаты освоения программы воспитания  </w:t>
      </w:r>
    </w:p>
    <w:p w:rsidR="00315EE0" w:rsidRDefault="008D3380">
      <w:pPr>
        <w:spacing w:after="1"/>
        <w:ind w:left="-1" w:right="65"/>
      </w:pPr>
      <w:r>
        <w:t xml:space="preserve">ЛР4.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 </w:t>
      </w:r>
    </w:p>
    <w:p w:rsidR="00315EE0" w:rsidRDefault="008D3380">
      <w:pPr>
        <w:spacing w:after="1"/>
        <w:ind w:left="-1" w:right="65"/>
      </w:pPr>
      <w:r>
        <w:t xml:space="preserve">ЛР5.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 </w:t>
      </w:r>
    </w:p>
    <w:p w:rsidR="00315EE0" w:rsidRDefault="008D3380">
      <w:pPr>
        <w:spacing w:after="10"/>
        <w:ind w:left="-1" w:right="65"/>
      </w:pPr>
      <w:r>
        <w:t xml:space="preserve">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315EE0" w:rsidRDefault="008D3380">
      <w:pPr>
        <w:spacing w:after="33"/>
        <w:ind w:left="-1" w:right="65"/>
      </w:pPr>
      <w:r>
        <w:t xml:space="preserve">ЛР10. Заботящийся о защите окружающей среды, собственной и чужой безопасности, в том числе цифровой. </w:t>
      </w:r>
    </w:p>
    <w:p w:rsidR="00315EE0" w:rsidRDefault="008D3380">
      <w:pPr>
        <w:spacing w:after="27" w:line="259" w:lineRule="auto"/>
        <w:ind w:left="708" w:firstLine="0"/>
        <w:jc w:val="left"/>
      </w:pPr>
      <w:r>
        <w:t xml:space="preserve"> </w:t>
      </w:r>
    </w:p>
    <w:p w:rsidR="00315EE0" w:rsidRDefault="008D3380">
      <w:pPr>
        <w:pStyle w:val="2"/>
        <w:ind w:left="703" w:right="0"/>
      </w:pPr>
      <w:r>
        <w:t xml:space="preserve">1.3 Метапредметные результаты  </w:t>
      </w:r>
    </w:p>
    <w:p w:rsidR="00315EE0" w:rsidRDefault="008D3380">
      <w:pPr>
        <w:ind w:left="708" w:right="1595" w:firstLine="0"/>
      </w:pPr>
      <w:r>
        <w:t xml:space="preserve">Познавательные универсальные учебные действия  Базовые логические действия: </w:t>
      </w:r>
    </w:p>
    <w:p w:rsidR="00315EE0" w:rsidRDefault="008D3380">
      <w:pPr>
        <w:numPr>
          <w:ilvl w:val="0"/>
          <w:numId w:val="5"/>
        </w:numPr>
        <w:ind w:right="65"/>
      </w:pPr>
      <w:r>
        <w:t xml:space="preserve">самостоятельно формулировать и актуализировать проблему, рассматривать её всесторонне;  </w:t>
      </w:r>
    </w:p>
    <w:p w:rsidR="00315EE0" w:rsidRDefault="008D3380">
      <w:pPr>
        <w:numPr>
          <w:ilvl w:val="0"/>
          <w:numId w:val="5"/>
        </w:numPr>
        <w:ind w:right="65"/>
      </w:pPr>
      <w:r>
        <w:t xml:space="preserve">определять цели деятельности, задавать параметры и критерии их достижения;  </w:t>
      </w:r>
    </w:p>
    <w:p w:rsidR="00315EE0" w:rsidRDefault="008D3380">
      <w:pPr>
        <w:numPr>
          <w:ilvl w:val="0"/>
          <w:numId w:val="5"/>
        </w:numPr>
        <w:ind w:right="65"/>
      </w:pPr>
      <w:r>
        <w:t xml:space="preserve">выявлять закономерности и противоречия в рассматриваемых физических явлениях;  </w:t>
      </w:r>
    </w:p>
    <w:p w:rsidR="00315EE0" w:rsidRDefault="008D3380">
      <w:pPr>
        <w:numPr>
          <w:ilvl w:val="0"/>
          <w:numId w:val="5"/>
        </w:numPr>
        <w:ind w:right="65"/>
      </w:pPr>
      <w:r>
        <w:t xml:space="preserve">разрабатывать план решения проблемы с учётом анализа имеющихся материальных и нематериальных ресурсов;  </w:t>
      </w:r>
    </w:p>
    <w:p w:rsidR="00315EE0" w:rsidRDefault="008D3380">
      <w:pPr>
        <w:numPr>
          <w:ilvl w:val="0"/>
          <w:numId w:val="5"/>
        </w:numPr>
        <w:ind w:right="65"/>
      </w:pPr>
      <w:r>
        <w:t xml:space="preserve">вносить коррективы в деятельность, оценивать соответствие результатов целям, оценивать риски последствий деятельности;  </w:t>
      </w:r>
    </w:p>
    <w:p w:rsidR="00315EE0" w:rsidRDefault="008D3380">
      <w:pPr>
        <w:numPr>
          <w:ilvl w:val="0"/>
          <w:numId w:val="5"/>
        </w:numPr>
        <w:ind w:right="65"/>
      </w:pPr>
      <w:r>
        <w:t xml:space="preserve">координировать и выполнять работу в условиях реального, виртуального и комбинированного взаимодействия;  </w:t>
      </w:r>
    </w:p>
    <w:p w:rsidR="00315EE0" w:rsidRDefault="008D3380">
      <w:pPr>
        <w:numPr>
          <w:ilvl w:val="0"/>
          <w:numId w:val="5"/>
        </w:numPr>
        <w:spacing w:after="33"/>
        <w:ind w:right="65"/>
      </w:pPr>
      <w:r>
        <w:lastRenderedPageBreak/>
        <w:t xml:space="preserve">развивать креативное мышление при решении жизненных проблем. </w:t>
      </w:r>
    </w:p>
    <w:p w:rsidR="00315EE0" w:rsidRDefault="008D3380">
      <w:pPr>
        <w:ind w:left="708" w:right="65" w:firstLine="0"/>
      </w:pPr>
      <w:r>
        <w:t xml:space="preserve"> Базовые исследовательские действия:  </w:t>
      </w:r>
    </w:p>
    <w:p w:rsidR="00315EE0" w:rsidRDefault="008D3380">
      <w:pPr>
        <w:numPr>
          <w:ilvl w:val="0"/>
          <w:numId w:val="5"/>
        </w:numPr>
        <w:spacing w:after="12"/>
        <w:ind w:right="65"/>
      </w:pPr>
      <w:r>
        <w:t xml:space="preserve">владеть научной терминологией, ключевыми понятиями и </w:t>
      </w:r>
    </w:p>
    <w:p w:rsidR="00315EE0" w:rsidRDefault="008D3380">
      <w:pPr>
        <w:ind w:left="-1" w:right="65" w:firstLine="0"/>
      </w:pPr>
      <w:r>
        <w:t xml:space="preserve">методами физической науки;  </w:t>
      </w:r>
    </w:p>
    <w:p w:rsidR="00315EE0" w:rsidRDefault="008D3380">
      <w:pPr>
        <w:numPr>
          <w:ilvl w:val="0"/>
          <w:numId w:val="5"/>
        </w:numPr>
        <w:spacing w:after="9"/>
        <w:ind w:right="65"/>
      </w:pPr>
      <w: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315EE0" w:rsidRDefault="008D3380">
      <w:pPr>
        <w:numPr>
          <w:ilvl w:val="0"/>
          <w:numId w:val="5"/>
        </w:numPr>
        <w:ind w:right="65"/>
      </w:pPr>
      <w: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315EE0" w:rsidRDefault="008D3380">
      <w:pPr>
        <w:numPr>
          <w:ilvl w:val="0"/>
          <w:numId w:val="5"/>
        </w:numPr>
        <w:ind w:right="65"/>
      </w:pPr>
      <w: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rsidR="00315EE0" w:rsidRDefault="008D3380">
      <w:pPr>
        <w:numPr>
          <w:ilvl w:val="0"/>
          <w:numId w:val="5"/>
        </w:numPr>
        <w:ind w:right="65"/>
      </w:pP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15EE0" w:rsidRDefault="008D3380">
      <w:pPr>
        <w:numPr>
          <w:ilvl w:val="0"/>
          <w:numId w:val="5"/>
        </w:numPr>
        <w:ind w:right="65"/>
      </w:pPr>
      <w:r>
        <w:t xml:space="preserve">ставить и формулировать собственные задачи в образовательной деятельности, в том числе при изучении физики;  </w:t>
      </w:r>
    </w:p>
    <w:p w:rsidR="00315EE0" w:rsidRDefault="008D3380">
      <w:pPr>
        <w:numPr>
          <w:ilvl w:val="0"/>
          <w:numId w:val="5"/>
        </w:numPr>
        <w:spacing w:after="18"/>
        <w:ind w:right="65"/>
      </w:pPr>
      <w:r>
        <w:t xml:space="preserve">давать оценку новым ситуациям, оценивать приобретённый опыт; </w:t>
      </w:r>
    </w:p>
    <w:p w:rsidR="00315EE0" w:rsidRDefault="008D3380">
      <w:pPr>
        <w:numPr>
          <w:ilvl w:val="0"/>
          <w:numId w:val="5"/>
        </w:numPr>
        <w:ind w:right="65"/>
      </w:pPr>
      <w:r>
        <w:t xml:space="preserve">уметь переносить знания по физике в практическую область жизнедеятельности;  </w:t>
      </w:r>
    </w:p>
    <w:p w:rsidR="00315EE0" w:rsidRDefault="008D3380">
      <w:pPr>
        <w:numPr>
          <w:ilvl w:val="0"/>
          <w:numId w:val="5"/>
        </w:numPr>
        <w:spacing w:after="36"/>
        <w:ind w:right="65"/>
      </w:pPr>
      <w:r>
        <w:t xml:space="preserve">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 </w:t>
      </w:r>
    </w:p>
    <w:p w:rsidR="00315EE0" w:rsidRDefault="008D3380">
      <w:pPr>
        <w:ind w:left="708" w:right="65" w:firstLine="0"/>
      </w:pPr>
      <w:r>
        <w:t xml:space="preserve">Работа с информацией: </w:t>
      </w:r>
    </w:p>
    <w:p w:rsidR="00315EE0" w:rsidRDefault="008D3380">
      <w:pPr>
        <w:numPr>
          <w:ilvl w:val="0"/>
          <w:numId w:val="5"/>
        </w:numPr>
        <w:ind w:right="65"/>
      </w:pPr>
      <w:r>
        <w:t xml:space="preserve">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15EE0" w:rsidRDefault="008D3380">
      <w:pPr>
        <w:numPr>
          <w:ilvl w:val="0"/>
          <w:numId w:val="5"/>
        </w:numPr>
        <w:spacing w:after="18"/>
        <w:ind w:right="65"/>
      </w:pPr>
      <w:r>
        <w:t xml:space="preserve">оценивать достоверность информации;  </w:t>
      </w:r>
    </w:p>
    <w:p w:rsidR="00315EE0" w:rsidRDefault="008D3380">
      <w:pPr>
        <w:numPr>
          <w:ilvl w:val="0"/>
          <w:numId w:val="5"/>
        </w:numPr>
        <w:ind w:right="65"/>
      </w:pPr>
      <w: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15EE0" w:rsidRDefault="008D3380">
      <w:pPr>
        <w:numPr>
          <w:ilvl w:val="0"/>
          <w:numId w:val="5"/>
        </w:numPr>
        <w:spacing w:after="37"/>
        <w:ind w:right="65"/>
      </w:pPr>
      <w:r>
        <w:lastRenderedPageBreak/>
        <w:t xml:space="preserve">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 </w:t>
      </w:r>
    </w:p>
    <w:p w:rsidR="00315EE0" w:rsidRDefault="008D3380">
      <w:pPr>
        <w:ind w:left="708" w:right="65" w:firstLine="0"/>
      </w:pPr>
      <w:r>
        <w:t xml:space="preserve">Коммуникативные универсальные учебные действия: </w:t>
      </w:r>
    </w:p>
    <w:p w:rsidR="00315EE0" w:rsidRDefault="008D3380">
      <w:pPr>
        <w:numPr>
          <w:ilvl w:val="0"/>
          <w:numId w:val="5"/>
        </w:numPr>
        <w:spacing w:after="12"/>
        <w:ind w:right="65"/>
      </w:pPr>
      <w:r>
        <w:t xml:space="preserve">осуществлять общение на уроках физики и во внеурочной </w:t>
      </w:r>
    </w:p>
    <w:p w:rsidR="00315EE0" w:rsidRDefault="008D3380">
      <w:pPr>
        <w:ind w:left="-1" w:right="65" w:firstLine="0"/>
      </w:pPr>
      <w:r>
        <w:t xml:space="preserve">деятельности;  </w:t>
      </w:r>
      <w:r>
        <w:rPr>
          <w:rFonts w:ascii="Segoe UI Symbol" w:eastAsia="Segoe UI Symbol" w:hAnsi="Segoe UI Symbol" w:cs="Segoe UI Symbol"/>
        </w:rPr>
        <w:t></w:t>
      </w:r>
      <w:r>
        <w:rPr>
          <w:rFonts w:ascii="Arial" w:eastAsia="Arial" w:hAnsi="Arial" w:cs="Arial"/>
        </w:rPr>
        <w:t xml:space="preserve"> </w:t>
      </w:r>
      <w:r>
        <w:t xml:space="preserve">распознавать предпосылки конфликтных ситуаций и смягчать конфликты;  </w:t>
      </w:r>
    </w:p>
    <w:p w:rsidR="00315EE0" w:rsidRDefault="008D3380">
      <w:pPr>
        <w:numPr>
          <w:ilvl w:val="0"/>
          <w:numId w:val="5"/>
        </w:numPr>
        <w:spacing w:after="12"/>
        <w:ind w:right="65"/>
      </w:pPr>
      <w:r>
        <w:t xml:space="preserve">развёрнуто </w:t>
      </w:r>
      <w:r>
        <w:tab/>
        <w:t xml:space="preserve">и </w:t>
      </w:r>
      <w:r>
        <w:tab/>
        <w:t xml:space="preserve">логично </w:t>
      </w:r>
      <w:r>
        <w:tab/>
        <w:t xml:space="preserve">излагать </w:t>
      </w:r>
      <w:r>
        <w:tab/>
        <w:t xml:space="preserve">свою </w:t>
      </w:r>
      <w:r>
        <w:tab/>
        <w:t xml:space="preserve">точку </w:t>
      </w:r>
      <w:r>
        <w:tab/>
        <w:t xml:space="preserve">зрения </w:t>
      </w:r>
      <w:r>
        <w:tab/>
        <w:t xml:space="preserve">с </w:t>
      </w:r>
    </w:p>
    <w:p w:rsidR="00315EE0" w:rsidRDefault="008D3380">
      <w:pPr>
        <w:ind w:left="-1" w:right="65" w:firstLine="0"/>
      </w:pPr>
      <w:r>
        <w:t xml:space="preserve">использованием языковых средств;  </w:t>
      </w:r>
    </w:p>
    <w:p w:rsidR="00315EE0" w:rsidRDefault="008D3380">
      <w:pPr>
        <w:numPr>
          <w:ilvl w:val="0"/>
          <w:numId w:val="5"/>
        </w:numPr>
        <w:spacing w:after="12"/>
        <w:ind w:right="65"/>
      </w:pPr>
      <w:r>
        <w:t xml:space="preserve">понимать </w:t>
      </w:r>
      <w:r>
        <w:tab/>
        <w:t xml:space="preserve">и </w:t>
      </w:r>
      <w:r>
        <w:tab/>
        <w:t xml:space="preserve">использовать </w:t>
      </w:r>
      <w:r>
        <w:tab/>
        <w:t xml:space="preserve">преимущества </w:t>
      </w:r>
      <w:r>
        <w:tab/>
        <w:t xml:space="preserve">командной </w:t>
      </w:r>
      <w:r>
        <w:tab/>
        <w:t xml:space="preserve">и </w:t>
      </w:r>
    </w:p>
    <w:p w:rsidR="00315EE0" w:rsidRDefault="008D3380">
      <w:pPr>
        <w:ind w:left="-1" w:right="65" w:firstLine="0"/>
      </w:pPr>
      <w:r>
        <w:t xml:space="preserve">индивидуальной работы;  </w:t>
      </w:r>
    </w:p>
    <w:p w:rsidR="00315EE0" w:rsidRDefault="008D3380">
      <w:pPr>
        <w:numPr>
          <w:ilvl w:val="0"/>
          <w:numId w:val="5"/>
        </w:numPr>
        <w:ind w:right="65"/>
      </w:pPr>
      <w:r>
        <w:t xml:space="preserve">выбирать тематику и методы совместных действий с учётом общих интересов, и возможностей каждого члена коллектива; </w:t>
      </w:r>
    </w:p>
    <w:p w:rsidR="00315EE0" w:rsidRDefault="008D3380">
      <w:pPr>
        <w:numPr>
          <w:ilvl w:val="0"/>
          <w:numId w:val="5"/>
        </w:numPr>
        <w:ind w:right="65"/>
      </w:pPr>
      <w: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15EE0" w:rsidRDefault="008D3380">
      <w:pPr>
        <w:numPr>
          <w:ilvl w:val="0"/>
          <w:numId w:val="5"/>
        </w:numPr>
        <w:ind w:right="65"/>
      </w:pPr>
      <w:r>
        <w:t xml:space="preserve">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w:t>
      </w:r>
    </w:p>
    <w:p w:rsidR="00315EE0" w:rsidRDefault="008D3380">
      <w:pPr>
        <w:ind w:left="-1" w:right="65" w:firstLine="0"/>
      </w:pPr>
      <w:r>
        <w:t xml:space="preserve">значимости;  </w:t>
      </w:r>
    </w:p>
    <w:p w:rsidR="00315EE0" w:rsidRDefault="008D3380">
      <w:pPr>
        <w:numPr>
          <w:ilvl w:val="0"/>
          <w:numId w:val="5"/>
        </w:numPr>
        <w:ind w:right="65"/>
      </w:pPr>
      <w:r>
        <w:t xml:space="preserve">осуществлять позитивное стратегическое поведение в различных ситуациях, проявлять творчество и воображение, быть инициативным. Регулятивные универсальные учебные действия  Самоорганизация: </w:t>
      </w:r>
    </w:p>
    <w:p w:rsidR="00315EE0" w:rsidRDefault="008D3380">
      <w:pPr>
        <w:numPr>
          <w:ilvl w:val="0"/>
          <w:numId w:val="5"/>
        </w:numPr>
        <w:ind w:right="65"/>
      </w:pPr>
      <w:r>
        <w:t xml:space="preserve">самостоятельно осуществлять познавательную деятельность в области физики и астрономии, выявлять проблемы, ставить и формулировать собственные задачи;  </w:t>
      </w:r>
    </w:p>
    <w:p w:rsidR="00315EE0" w:rsidRDefault="008D3380">
      <w:pPr>
        <w:numPr>
          <w:ilvl w:val="0"/>
          <w:numId w:val="5"/>
        </w:numPr>
        <w:ind w:right="65"/>
      </w:pPr>
      <w:r>
        <w:t xml:space="preserve">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  </w:t>
      </w:r>
    </w:p>
    <w:p w:rsidR="00315EE0" w:rsidRDefault="008D3380">
      <w:pPr>
        <w:numPr>
          <w:ilvl w:val="0"/>
          <w:numId w:val="5"/>
        </w:numPr>
        <w:spacing w:after="18"/>
        <w:ind w:right="65"/>
      </w:pPr>
      <w:r>
        <w:t xml:space="preserve">давать оценку новым ситуациям;  </w:t>
      </w:r>
    </w:p>
    <w:p w:rsidR="00315EE0" w:rsidRDefault="008D3380">
      <w:pPr>
        <w:numPr>
          <w:ilvl w:val="0"/>
          <w:numId w:val="5"/>
        </w:numPr>
        <w:spacing w:after="12"/>
        <w:ind w:right="65"/>
      </w:pPr>
      <w:r>
        <w:t xml:space="preserve">расширять </w:t>
      </w:r>
      <w:r>
        <w:tab/>
        <w:t xml:space="preserve">рамки </w:t>
      </w:r>
      <w:r>
        <w:tab/>
        <w:t xml:space="preserve">учебного </w:t>
      </w:r>
      <w:r>
        <w:tab/>
        <w:t xml:space="preserve">предмета </w:t>
      </w:r>
      <w:r>
        <w:tab/>
        <w:t xml:space="preserve">на </w:t>
      </w:r>
      <w:r>
        <w:tab/>
        <w:t xml:space="preserve">основе </w:t>
      </w:r>
      <w:r>
        <w:tab/>
        <w:t xml:space="preserve">личных </w:t>
      </w:r>
    </w:p>
    <w:p w:rsidR="00315EE0" w:rsidRDefault="008D3380">
      <w:pPr>
        <w:ind w:left="-1" w:right="65" w:firstLine="0"/>
      </w:pPr>
      <w:r>
        <w:t xml:space="preserve">предпочтений;  </w:t>
      </w:r>
    </w:p>
    <w:p w:rsidR="00315EE0" w:rsidRDefault="008D3380">
      <w:pPr>
        <w:numPr>
          <w:ilvl w:val="0"/>
          <w:numId w:val="5"/>
        </w:numPr>
        <w:ind w:right="65"/>
      </w:pPr>
      <w:r>
        <w:t xml:space="preserve">делать осознанный выбор, аргументировать его, брать на себя ответственность за решение;  </w:t>
      </w:r>
    </w:p>
    <w:p w:rsidR="00315EE0" w:rsidRDefault="008D3380">
      <w:pPr>
        <w:numPr>
          <w:ilvl w:val="0"/>
          <w:numId w:val="5"/>
        </w:numPr>
        <w:spacing w:after="18"/>
        <w:ind w:right="65"/>
      </w:pPr>
      <w:r>
        <w:t xml:space="preserve">оценивать приобретённый опыт;  </w:t>
      </w:r>
    </w:p>
    <w:p w:rsidR="00315EE0" w:rsidRDefault="008D3380">
      <w:pPr>
        <w:numPr>
          <w:ilvl w:val="0"/>
          <w:numId w:val="5"/>
        </w:numPr>
        <w:spacing w:after="34"/>
        <w:ind w:right="65"/>
      </w:pPr>
      <w:r>
        <w:lastRenderedPageBreak/>
        <w:t xml:space="preserve">способствовать формированию и проявлению эрудиции в области физики, постоянно повышать свой образовательный и культурный уровень. </w:t>
      </w:r>
    </w:p>
    <w:p w:rsidR="00315EE0" w:rsidRDefault="008D3380">
      <w:pPr>
        <w:ind w:left="708" w:right="65" w:firstLine="0"/>
      </w:pPr>
      <w:r>
        <w:t xml:space="preserve">Самоконтроль, эмоциональный интеллект: </w:t>
      </w:r>
    </w:p>
    <w:p w:rsidR="00315EE0" w:rsidRDefault="008D3380">
      <w:pPr>
        <w:numPr>
          <w:ilvl w:val="0"/>
          <w:numId w:val="5"/>
        </w:numPr>
        <w:spacing w:after="12"/>
        <w:ind w:right="65"/>
      </w:pPr>
      <w:r>
        <w:t xml:space="preserve">давать </w:t>
      </w:r>
      <w:r>
        <w:tab/>
        <w:t xml:space="preserve">оценку </w:t>
      </w:r>
      <w:r>
        <w:tab/>
        <w:t xml:space="preserve">новым </w:t>
      </w:r>
      <w:r>
        <w:tab/>
        <w:t xml:space="preserve">ситуациям, </w:t>
      </w:r>
      <w:r>
        <w:tab/>
        <w:t xml:space="preserve">вносить </w:t>
      </w:r>
      <w:r>
        <w:tab/>
        <w:t xml:space="preserve">коррективы </w:t>
      </w:r>
      <w:r>
        <w:tab/>
        <w:t xml:space="preserve">в </w:t>
      </w:r>
    </w:p>
    <w:p w:rsidR="00315EE0" w:rsidRDefault="008D3380">
      <w:pPr>
        <w:ind w:left="-1" w:right="65" w:firstLine="0"/>
      </w:pPr>
      <w:r>
        <w:t xml:space="preserve">деятельность, оценивать соответствие результатов целям; </w:t>
      </w:r>
    </w:p>
    <w:p w:rsidR="00315EE0" w:rsidRDefault="008D3380">
      <w:pPr>
        <w:numPr>
          <w:ilvl w:val="0"/>
          <w:numId w:val="5"/>
        </w:numPr>
        <w:ind w:right="65"/>
      </w:pPr>
      <w: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15EE0" w:rsidRDefault="008D3380">
      <w:pPr>
        <w:numPr>
          <w:ilvl w:val="0"/>
          <w:numId w:val="5"/>
        </w:numPr>
        <w:ind w:right="65"/>
      </w:pPr>
      <w:r>
        <w:t xml:space="preserve">использовать приёмы рефлексии для оценки ситуации, выбора верного решения;  </w:t>
      </w:r>
    </w:p>
    <w:p w:rsidR="00315EE0" w:rsidRDefault="008D3380">
      <w:pPr>
        <w:numPr>
          <w:ilvl w:val="0"/>
          <w:numId w:val="5"/>
        </w:numPr>
        <w:ind w:right="65"/>
      </w:pPr>
      <w:r>
        <w:t xml:space="preserve">уметь оценивать риски и своевременно принимать решения по их снижению; </w:t>
      </w:r>
    </w:p>
    <w:p w:rsidR="00315EE0" w:rsidRDefault="008D3380">
      <w:pPr>
        <w:numPr>
          <w:ilvl w:val="0"/>
          <w:numId w:val="5"/>
        </w:numPr>
        <w:ind w:right="65"/>
      </w:pPr>
      <w:r>
        <w:t xml:space="preserve">принимать мотивы и аргументы других при анализе результатов деятельности;  </w:t>
      </w:r>
    </w:p>
    <w:p w:rsidR="00315EE0" w:rsidRDefault="008D3380">
      <w:pPr>
        <w:numPr>
          <w:ilvl w:val="0"/>
          <w:numId w:val="5"/>
        </w:numPr>
        <w:spacing w:after="18"/>
        <w:ind w:right="65"/>
      </w:pPr>
      <w:r>
        <w:t xml:space="preserve">принимать себя, понимая свои недостатки и достоинства;  </w:t>
      </w:r>
    </w:p>
    <w:p w:rsidR="00315EE0" w:rsidRDefault="008D3380">
      <w:pPr>
        <w:numPr>
          <w:ilvl w:val="0"/>
          <w:numId w:val="5"/>
        </w:numPr>
        <w:ind w:right="65"/>
      </w:pPr>
      <w:r>
        <w:t xml:space="preserve">принимать мотивы и аргументы других при анализе результатов деятельности;  </w:t>
      </w:r>
    </w:p>
    <w:p w:rsidR="00315EE0" w:rsidRDefault="008D3380">
      <w:pPr>
        <w:numPr>
          <w:ilvl w:val="0"/>
          <w:numId w:val="5"/>
        </w:numPr>
        <w:spacing w:after="12"/>
        <w:ind w:right="65"/>
      </w:pPr>
      <w:r>
        <w:t xml:space="preserve">признавать своё право и право других на ошибки.  </w:t>
      </w:r>
    </w:p>
    <w:p w:rsidR="00315EE0" w:rsidRDefault="008D3380">
      <w:pPr>
        <w:spacing w:after="0"/>
        <w:ind w:left="-1" w:right="65"/>
      </w:pPr>
      <w: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w:t>
      </w:r>
      <w:r>
        <w:tab/>
        <w:t xml:space="preserve">эмоциональный </w:t>
      </w:r>
      <w:r>
        <w:tab/>
        <w:t xml:space="preserve">интеллект, </w:t>
      </w:r>
      <w:r>
        <w:tab/>
        <w:t xml:space="preserve">предполагающий сформированность: </w:t>
      </w:r>
    </w:p>
    <w:p w:rsidR="00315EE0" w:rsidRDefault="008D3380">
      <w:pPr>
        <w:numPr>
          <w:ilvl w:val="0"/>
          <w:numId w:val="5"/>
        </w:numPr>
        <w:ind w:right="65"/>
      </w:pPr>
      <w: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w:t>
      </w:r>
    </w:p>
    <w:p w:rsidR="00315EE0" w:rsidRDefault="008D3380">
      <w:pPr>
        <w:numPr>
          <w:ilvl w:val="0"/>
          <w:numId w:val="5"/>
        </w:numPr>
        <w:ind w:right="65"/>
      </w:pPr>
      <w: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 </w:t>
      </w:r>
    </w:p>
    <w:p w:rsidR="00315EE0" w:rsidRDefault="008D3380">
      <w:pPr>
        <w:numPr>
          <w:ilvl w:val="0"/>
          <w:numId w:val="5"/>
        </w:numPr>
        <w:ind w:right="65"/>
      </w:pPr>
      <w: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15EE0" w:rsidRDefault="008D3380">
      <w:pPr>
        <w:numPr>
          <w:ilvl w:val="0"/>
          <w:numId w:val="5"/>
        </w:numPr>
        <w:spacing w:after="285"/>
        <w:ind w:right="65"/>
      </w:pPr>
      <w:r>
        <w:t xml:space="preserve">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  </w:t>
      </w:r>
    </w:p>
    <w:p w:rsidR="00315EE0" w:rsidRDefault="008D3380">
      <w:pPr>
        <w:numPr>
          <w:ilvl w:val="0"/>
          <w:numId w:val="5"/>
        </w:numPr>
        <w:spacing w:after="3"/>
        <w:ind w:right="65"/>
      </w:pPr>
      <w:r>
        <w:t>социальных навыков, включающих способность выстраивать отношения с другими людьми, заботиться, проявлять интерес и разрешать конфликты.</w:t>
      </w:r>
      <w:r>
        <w:rPr>
          <w:sz w:val="40"/>
        </w:rPr>
        <w:t xml:space="preserve"> </w:t>
      </w:r>
    </w:p>
    <w:p w:rsidR="00315EE0" w:rsidRDefault="008D3380">
      <w:pPr>
        <w:spacing w:after="0" w:line="259" w:lineRule="auto"/>
        <w:ind w:left="708" w:firstLine="0"/>
        <w:jc w:val="left"/>
      </w:pPr>
      <w:r>
        <w:rPr>
          <w:sz w:val="40"/>
        </w:rPr>
        <w:lastRenderedPageBreak/>
        <w:t xml:space="preserve"> </w:t>
      </w:r>
    </w:p>
    <w:p w:rsidR="00315EE0" w:rsidRDefault="008D3380">
      <w:pPr>
        <w:pStyle w:val="2"/>
        <w:ind w:left="703" w:right="0"/>
      </w:pPr>
      <w:r>
        <w:t xml:space="preserve">1.4 Предметные результаты </w:t>
      </w:r>
      <w:r>
        <w:rPr>
          <w:b w:val="0"/>
          <w:i/>
          <w:color w:val="FF0000"/>
          <w:sz w:val="24"/>
        </w:rPr>
        <w:t xml:space="preserve"> </w:t>
      </w:r>
    </w:p>
    <w:p w:rsidR="00315EE0" w:rsidRDefault="008D3380">
      <w:pPr>
        <w:numPr>
          <w:ilvl w:val="0"/>
          <w:numId w:val="6"/>
        </w:numPr>
        <w:spacing w:after="4"/>
        <w:ind w:right="65"/>
      </w:pPr>
      <w: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 </w:t>
      </w:r>
    </w:p>
    <w:p w:rsidR="00315EE0" w:rsidRDefault="008D3380">
      <w:pPr>
        <w:numPr>
          <w:ilvl w:val="0"/>
          <w:numId w:val="6"/>
        </w:numPr>
        <w:spacing w:after="0"/>
        <w:ind w:right="65"/>
      </w:pPr>
      <w: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
    <w:p w:rsidR="00315EE0" w:rsidRDefault="008D3380">
      <w:pPr>
        <w:numPr>
          <w:ilvl w:val="0"/>
          <w:numId w:val="6"/>
        </w:numPr>
        <w:spacing w:after="0"/>
        <w:ind w:right="65"/>
      </w:pPr>
      <w: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  </w:t>
      </w:r>
    </w:p>
    <w:p w:rsidR="00315EE0" w:rsidRDefault="008D3380">
      <w:pPr>
        <w:numPr>
          <w:ilvl w:val="0"/>
          <w:numId w:val="6"/>
        </w:numPr>
        <w:spacing w:after="0"/>
        <w:ind w:right="65"/>
      </w:pPr>
      <w:r>
        <w:t xml:space="preserve">владение закономерностями, законами и теориями (закон всемирного тяготения, I, II и III законы Ньютона, закон сохранения </w:t>
      </w:r>
      <w:r>
        <w:lastRenderedPageBreak/>
        <w:t xml:space="preserve">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 </w:t>
      </w:r>
    </w:p>
    <w:p w:rsidR="00315EE0" w:rsidRDefault="008D3380">
      <w:pPr>
        <w:numPr>
          <w:ilvl w:val="0"/>
          <w:numId w:val="6"/>
        </w:numPr>
        <w:spacing w:after="0"/>
        <w:ind w:right="65"/>
      </w:pPr>
      <w: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rsidR="00315EE0" w:rsidRDefault="008D3380">
      <w:pPr>
        <w:numPr>
          <w:ilvl w:val="0"/>
          <w:numId w:val="6"/>
        </w:numPr>
        <w:spacing w:after="1"/>
        <w:ind w:right="65"/>
      </w:pPr>
      <w: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   </w:t>
      </w:r>
    </w:p>
    <w:p w:rsidR="00315EE0" w:rsidRDefault="008D3380">
      <w:pPr>
        <w:numPr>
          <w:ilvl w:val="0"/>
          <w:numId w:val="6"/>
        </w:numPr>
        <w:spacing w:after="0"/>
        <w:ind w:right="65"/>
      </w:pPr>
      <w: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  </w:t>
      </w:r>
    </w:p>
    <w:p w:rsidR="00315EE0" w:rsidRDefault="008D3380">
      <w:pPr>
        <w:numPr>
          <w:ilvl w:val="0"/>
          <w:numId w:val="6"/>
        </w:numPr>
        <w:spacing w:after="0"/>
        <w:ind w:right="65"/>
      </w:pPr>
      <w: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 </w:t>
      </w:r>
    </w:p>
    <w:p w:rsidR="00315EE0" w:rsidRDefault="008D3380">
      <w:pPr>
        <w:numPr>
          <w:ilvl w:val="0"/>
          <w:numId w:val="6"/>
        </w:numPr>
        <w:spacing w:after="10"/>
        <w:ind w:right="65"/>
      </w:pPr>
      <w:r>
        <w:lastRenderedPageBreak/>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
    <w:p w:rsidR="00315EE0" w:rsidRDefault="008D3380">
      <w:pPr>
        <w:numPr>
          <w:ilvl w:val="0"/>
          <w:numId w:val="6"/>
        </w:numPr>
        <w:spacing w:after="18"/>
        <w:ind w:right="65"/>
      </w:pPr>
      <w: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w:t>
      </w:r>
    </w:p>
    <w:p w:rsidR="00315EE0" w:rsidRDefault="008D3380">
      <w:pPr>
        <w:numPr>
          <w:ilvl w:val="0"/>
          <w:numId w:val="6"/>
        </w:numPr>
        <w:spacing w:after="33"/>
        <w:ind w:right="65"/>
      </w:pPr>
      <w:r>
        <w:t xml:space="preserve">овладение (сформированность представлений) правилами записи физических формул рельефно-точечной системы обозначений Л.Брайля (для слепых и слабовидящих обучающихся). </w:t>
      </w:r>
    </w:p>
    <w:p w:rsidR="00315EE0" w:rsidRDefault="008D3380">
      <w:pPr>
        <w:spacing w:after="0" w:line="235" w:lineRule="auto"/>
        <w:ind w:right="6477" w:firstLine="0"/>
        <w:jc w:val="left"/>
      </w:pPr>
      <w:r>
        <w:rPr>
          <w:i/>
        </w:rPr>
        <w:t xml:space="preserve">  </w:t>
      </w:r>
      <w:r>
        <w:rPr>
          <w:i/>
        </w:rPr>
        <w:tab/>
        <w:t xml:space="preserve"> </w:t>
      </w:r>
    </w:p>
    <w:p w:rsidR="00315EE0" w:rsidRDefault="008D3380">
      <w:pPr>
        <w:pStyle w:val="1"/>
        <w:ind w:left="2185" w:right="0"/>
      </w:pPr>
      <w:r>
        <w:t xml:space="preserve">2. СОДЕРЖАНИЕ УЧЕБНОГО ПРЕДМЕТА </w:t>
      </w:r>
      <w:r>
        <w:rPr>
          <w:b w:val="0"/>
          <w:i/>
          <w:color w:val="FF0000"/>
          <w:sz w:val="24"/>
        </w:rPr>
        <w:t xml:space="preserve"> </w:t>
      </w:r>
    </w:p>
    <w:p w:rsidR="00315EE0" w:rsidRDefault="008D3380">
      <w:pPr>
        <w:spacing w:after="30" w:line="259" w:lineRule="auto"/>
        <w:ind w:left="706" w:firstLine="0"/>
        <w:jc w:val="center"/>
      </w:pPr>
      <w:r>
        <w:rPr>
          <w:b/>
        </w:rPr>
        <w:t xml:space="preserve"> </w:t>
      </w:r>
    </w:p>
    <w:p w:rsidR="00315EE0" w:rsidRDefault="008D3380">
      <w:pPr>
        <w:pStyle w:val="2"/>
        <w:ind w:left="1654" w:right="0"/>
      </w:pPr>
      <w:r>
        <w:t xml:space="preserve">2.1 Объем учебного предмета и виды учебной работы </w:t>
      </w:r>
    </w:p>
    <w:p w:rsidR="00315EE0" w:rsidRDefault="008D3380">
      <w:pPr>
        <w:spacing w:after="0" w:line="259" w:lineRule="auto"/>
        <w:ind w:left="706" w:firstLine="0"/>
        <w:jc w:val="center"/>
      </w:pPr>
      <w:r>
        <w:rPr>
          <w:b/>
        </w:rPr>
        <w:t xml:space="preserve"> </w:t>
      </w:r>
    </w:p>
    <w:tbl>
      <w:tblPr>
        <w:tblStyle w:val="TableGrid"/>
        <w:tblW w:w="9348" w:type="dxa"/>
        <w:tblInd w:w="5" w:type="dxa"/>
        <w:tblCellMar>
          <w:top w:w="14" w:type="dxa"/>
          <w:left w:w="108" w:type="dxa"/>
          <w:right w:w="38" w:type="dxa"/>
        </w:tblCellMar>
        <w:tblLook w:val="04A0" w:firstRow="1" w:lastRow="0" w:firstColumn="1" w:lastColumn="0" w:noHBand="0" w:noVBand="1"/>
      </w:tblPr>
      <w:tblGrid>
        <w:gridCol w:w="5829"/>
        <w:gridCol w:w="1515"/>
        <w:gridCol w:w="2004"/>
      </w:tblGrid>
      <w:tr w:rsidR="00315EE0">
        <w:trPr>
          <w:trHeight w:val="1298"/>
        </w:trPr>
        <w:tc>
          <w:tcPr>
            <w:tcW w:w="582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72" w:firstLine="0"/>
              <w:jc w:val="center"/>
            </w:pPr>
            <w:r>
              <w:rPr>
                <w:b/>
              </w:rPr>
              <w:t xml:space="preserve">Вид учебной нагрузки </w:t>
            </w:r>
          </w:p>
        </w:tc>
        <w:tc>
          <w:tcPr>
            <w:tcW w:w="151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b/>
              </w:rPr>
              <w:t xml:space="preserve">Объем в часах </w:t>
            </w:r>
          </w:p>
        </w:tc>
        <w:tc>
          <w:tcPr>
            <w:tcW w:w="2004" w:type="dxa"/>
            <w:tcBorders>
              <w:top w:val="single" w:sz="4" w:space="0" w:color="000000"/>
              <w:left w:val="single" w:sz="4" w:space="0" w:color="000000"/>
              <w:bottom w:val="single" w:sz="4" w:space="0" w:color="000000"/>
              <w:right w:val="single" w:sz="4" w:space="0" w:color="000000"/>
            </w:tcBorders>
          </w:tcPr>
          <w:p w:rsidR="00315EE0" w:rsidRDefault="008D3380">
            <w:pPr>
              <w:spacing w:after="2" w:line="237" w:lineRule="auto"/>
              <w:ind w:left="34" w:right="34" w:firstLine="0"/>
              <w:jc w:val="center"/>
            </w:pPr>
            <w:r>
              <w:rPr>
                <w:b/>
              </w:rPr>
              <w:t xml:space="preserve">В т.ч. в форме </w:t>
            </w:r>
          </w:p>
          <w:p w:rsidR="00315EE0" w:rsidRDefault="008D3380">
            <w:pPr>
              <w:spacing w:after="0" w:line="259" w:lineRule="auto"/>
              <w:ind w:firstLine="0"/>
              <w:jc w:val="center"/>
            </w:pPr>
            <w:r>
              <w:rPr>
                <w:b/>
              </w:rPr>
              <w:t xml:space="preserve">практической подготовки </w:t>
            </w:r>
          </w:p>
        </w:tc>
      </w:tr>
      <w:tr w:rsidR="00315EE0">
        <w:trPr>
          <w:trHeight w:val="653"/>
        </w:trPr>
        <w:tc>
          <w:tcPr>
            <w:tcW w:w="582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Объем образовательной нагрузки программы </w:t>
            </w:r>
          </w:p>
        </w:tc>
        <w:tc>
          <w:tcPr>
            <w:tcW w:w="151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75" w:firstLine="0"/>
              <w:jc w:val="center"/>
            </w:pPr>
            <w:r>
              <w:rPr>
                <w:b/>
              </w:rPr>
              <w:t xml:space="preserve">120 </w:t>
            </w:r>
          </w:p>
        </w:tc>
        <w:tc>
          <w:tcPr>
            <w:tcW w:w="200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69" w:firstLine="0"/>
              <w:jc w:val="center"/>
            </w:pPr>
            <w:r>
              <w:rPr>
                <w:b/>
              </w:rPr>
              <w:t xml:space="preserve">20 </w:t>
            </w:r>
          </w:p>
        </w:tc>
      </w:tr>
      <w:tr w:rsidR="00315EE0">
        <w:trPr>
          <w:trHeight w:val="977"/>
        </w:trPr>
        <w:tc>
          <w:tcPr>
            <w:tcW w:w="582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Всего учебных </w:t>
            </w:r>
          </w:p>
          <w:p w:rsidR="00315EE0" w:rsidRDefault="008D3380">
            <w:pPr>
              <w:spacing w:after="0" w:line="259" w:lineRule="auto"/>
              <w:ind w:firstLine="0"/>
              <w:jc w:val="right"/>
            </w:pPr>
            <w:r>
              <w:rPr>
                <w:b/>
              </w:rPr>
              <w:t xml:space="preserve">занятий  </w:t>
            </w:r>
            <w:r>
              <w:rPr>
                <w:b/>
              </w:rPr>
              <w:tab/>
              <w:t xml:space="preserve"> </w:t>
            </w:r>
          </w:p>
        </w:tc>
        <w:tc>
          <w:tcPr>
            <w:tcW w:w="151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75" w:firstLine="0"/>
              <w:jc w:val="center"/>
            </w:pPr>
            <w:r>
              <w:rPr>
                <w:b/>
              </w:rPr>
              <w:t xml:space="preserve">120 </w:t>
            </w:r>
          </w:p>
        </w:tc>
        <w:tc>
          <w:tcPr>
            <w:tcW w:w="200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r>
      <w:tr w:rsidR="00315EE0">
        <w:trPr>
          <w:trHeight w:val="331"/>
        </w:trPr>
        <w:tc>
          <w:tcPr>
            <w:tcW w:w="582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в том числе: </w:t>
            </w:r>
          </w:p>
        </w:tc>
        <w:tc>
          <w:tcPr>
            <w:tcW w:w="151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r>
      <w:tr w:rsidR="00315EE0">
        <w:trPr>
          <w:trHeight w:val="334"/>
        </w:trPr>
        <w:tc>
          <w:tcPr>
            <w:tcW w:w="582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t xml:space="preserve">лекции, уроки </w:t>
            </w:r>
          </w:p>
        </w:tc>
        <w:tc>
          <w:tcPr>
            <w:tcW w:w="151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74" w:firstLine="0"/>
              <w:jc w:val="center"/>
            </w:pPr>
            <w:r>
              <w:rPr>
                <w:b/>
              </w:rPr>
              <w:t xml:space="preserve">60 </w:t>
            </w:r>
          </w:p>
        </w:tc>
        <w:tc>
          <w:tcPr>
            <w:tcW w:w="200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r>
      <w:tr w:rsidR="00315EE0">
        <w:trPr>
          <w:trHeight w:val="331"/>
        </w:trPr>
        <w:tc>
          <w:tcPr>
            <w:tcW w:w="582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t xml:space="preserve">практические занятия  </w:t>
            </w:r>
          </w:p>
        </w:tc>
        <w:tc>
          <w:tcPr>
            <w:tcW w:w="151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74" w:firstLine="0"/>
              <w:jc w:val="center"/>
            </w:pPr>
            <w:r>
              <w:rPr>
                <w:b/>
              </w:rPr>
              <w:t xml:space="preserve">60 </w:t>
            </w:r>
          </w:p>
        </w:tc>
        <w:tc>
          <w:tcPr>
            <w:tcW w:w="200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r>
      <w:tr w:rsidR="00315EE0">
        <w:trPr>
          <w:trHeight w:val="331"/>
        </w:trPr>
        <w:tc>
          <w:tcPr>
            <w:tcW w:w="582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pPr>
            <w:r>
              <w:t xml:space="preserve">самостоятельная работа </w:t>
            </w:r>
            <w:r>
              <w:rPr>
                <w:i/>
              </w:rPr>
              <w:t>(если предусмотрено)</w:t>
            </w:r>
            <w:r>
              <w:t xml:space="preserve"> </w:t>
            </w:r>
          </w:p>
        </w:tc>
        <w:tc>
          <w:tcPr>
            <w:tcW w:w="151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r>
      <w:tr w:rsidR="00315EE0">
        <w:trPr>
          <w:trHeight w:val="334"/>
        </w:trPr>
        <w:tc>
          <w:tcPr>
            <w:tcW w:w="582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t xml:space="preserve">консультации </w:t>
            </w:r>
            <w:r>
              <w:rPr>
                <w:i/>
              </w:rPr>
              <w:t>(если предусмотрено)</w:t>
            </w:r>
            <w:r>
              <w:t xml:space="preserve"> </w:t>
            </w:r>
          </w:p>
        </w:tc>
        <w:tc>
          <w:tcPr>
            <w:tcW w:w="151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r>
      <w:tr w:rsidR="00315EE0">
        <w:trPr>
          <w:trHeight w:val="331"/>
        </w:trPr>
        <w:tc>
          <w:tcPr>
            <w:tcW w:w="582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rPr>
              <w:t xml:space="preserve">Промежуточная аттестация* </w:t>
            </w:r>
          </w:p>
        </w:tc>
        <w:tc>
          <w:tcPr>
            <w:tcW w:w="151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 w:firstLine="0"/>
              <w:jc w:val="center"/>
            </w:pPr>
            <w:r>
              <w:rPr>
                <w:b/>
              </w:rPr>
              <w:t xml:space="preserve"> </w:t>
            </w:r>
          </w:p>
        </w:tc>
      </w:tr>
    </w:tbl>
    <w:p w:rsidR="00315EE0" w:rsidRDefault="008D3380">
      <w:pPr>
        <w:spacing w:after="22" w:line="259" w:lineRule="auto"/>
        <w:ind w:left="708" w:firstLine="0"/>
        <w:jc w:val="left"/>
      </w:pPr>
      <w:r>
        <w:rPr>
          <w:sz w:val="24"/>
        </w:rPr>
        <w:t xml:space="preserve"> </w:t>
      </w:r>
    </w:p>
    <w:p w:rsidR="00315EE0" w:rsidRDefault="008D3380">
      <w:pPr>
        <w:spacing w:after="19" w:line="259" w:lineRule="auto"/>
        <w:ind w:right="73" w:firstLine="0"/>
        <w:jc w:val="center"/>
      </w:pPr>
      <w:r>
        <w:rPr>
          <w:sz w:val="24"/>
        </w:rPr>
        <w:t xml:space="preserve">*Промежуточная аттестация проходит в форме дифференцированного зачета </w:t>
      </w:r>
      <w:r>
        <w:rPr>
          <w:i/>
          <w:color w:val="FF0000"/>
          <w:sz w:val="24"/>
        </w:rPr>
        <w:t xml:space="preserve"> </w:t>
      </w:r>
    </w:p>
    <w:p w:rsidR="00315EE0" w:rsidRDefault="008D3380">
      <w:pPr>
        <w:spacing w:after="0" w:line="259" w:lineRule="auto"/>
        <w:ind w:firstLine="0"/>
        <w:jc w:val="left"/>
      </w:pPr>
      <w:r>
        <w:rPr>
          <w:b/>
        </w:rPr>
        <w:t xml:space="preserve"> </w:t>
      </w:r>
    </w:p>
    <w:p w:rsidR="00315EE0" w:rsidRDefault="008D3380">
      <w:pPr>
        <w:spacing w:after="29" w:line="259" w:lineRule="auto"/>
        <w:ind w:firstLine="0"/>
        <w:jc w:val="left"/>
      </w:pPr>
      <w:r>
        <w:rPr>
          <w:b/>
        </w:rPr>
        <w:t xml:space="preserve"> </w:t>
      </w:r>
    </w:p>
    <w:p w:rsidR="00315EE0" w:rsidRDefault="008D3380">
      <w:pPr>
        <w:spacing w:after="0" w:line="259" w:lineRule="auto"/>
        <w:ind w:left="1007" w:right="1070" w:hanging="10"/>
        <w:jc w:val="center"/>
      </w:pPr>
      <w:r>
        <w:rPr>
          <w:b/>
        </w:rPr>
        <w:t xml:space="preserve">2.2. Содержание учебного предмета </w:t>
      </w:r>
    </w:p>
    <w:p w:rsidR="00315EE0" w:rsidRDefault="008D3380">
      <w:pPr>
        <w:spacing w:after="73" w:line="259" w:lineRule="auto"/>
        <w:ind w:firstLine="0"/>
        <w:jc w:val="left"/>
      </w:pPr>
      <w:r>
        <w:rPr>
          <w:b/>
          <w:color w:val="FF0000"/>
          <w:sz w:val="24"/>
        </w:rPr>
        <w:t xml:space="preserve"> </w:t>
      </w:r>
    </w:p>
    <w:p w:rsidR="00315EE0" w:rsidRDefault="008D3380">
      <w:pPr>
        <w:pStyle w:val="1"/>
        <w:ind w:left="703" w:right="0"/>
      </w:pPr>
      <w:r>
        <w:t>Раздел 1.</w:t>
      </w:r>
      <w:r>
        <w:rPr>
          <w:b w:val="0"/>
        </w:rPr>
        <w:t xml:space="preserve"> </w:t>
      </w:r>
      <w:r>
        <w:t xml:space="preserve">Физика и методы научного познания </w:t>
      </w:r>
    </w:p>
    <w:p w:rsidR="00315EE0" w:rsidRDefault="008D3380">
      <w:pPr>
        <w:spacing w:after="37"/>
        <w:ind w:left="-1" w:right="65"/>
      </w:pPr>
      <w:r>
        <w:t xml:space="preserve">Физика – наука о природе. Научные методы познания окружающего мира. Роль эксперимента и теории в процессе познания природы. Эксперимент </w:t>
      </w:r>
      <w:r>
        <w:lastRenderedPageBreak/>
        <w:t xml:space="preserve">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 </w:t>
      </w:r>
      <w:r>
        <w:rPr>
          <w:b/>
        </w:rPr>
        <w:t xml:space="preserve">Раздел 2. Механика </w:t>
      </w:r>
    </w:p>
    <w:p w:rsidR="00315EE0" w:rsidRDefault="008D3380">
      <w:pPr>
        <w:pStyle w:val="1"/>
        <w:ind w:left="703" w:right="0"/>
      </w:pPr>
      <w:r>
        <w:t xml:space="preserve">Тема 2.1. Кинематика </w:t>
      </w:r>
    </w:p>
    <w:p w:rsidR="00315EE0" w:rsidRDefault="008D3380">
      <w:pPr>
        <w:ind w:left="-1" w:right="65"/>
      </w:pPr>
      <w:r>
        <w:t xml:space="preserve">Механическое движение. Относительность механического движения. Система отсчёта.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Свободное падение. Ускорение свободного падения. 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315EE0" w:rsidRDefault="008D3380">
      <w:pPr>
        <w:spacing w:after="36"/>
        <w:ind w:left="-1" w:right="65" w:firstLine="0"/>
      </w:pPr>
      <w:r>
        <w:t xml:space="preserve">Технические устройства и практическое применение: спидометр, движение снарядов, цепные и ремённые передачи. </w:t>
      </w:r>
    </w:p>
    <w:p w:rsidR="00315EE0" w:rsidRDefault="008D3380">
      <w:pPr>
        <w:pStyle w:val="1"/>
        <w:ind w:left="703" w:right="0"/>
      </w:pPr>
      <w:r>
        <w:t xml:space="preserve">Тема 2.2 Динамика </w:t>
      </w:r>
    </w:p>
    <w:p w:rsidR="00315EE0" w:rsidRDefault="008D3380">
      <w:pPr>
        <w:ind w:left="-1" w:right="65"/>
      </w:pPr>
      <w:r>
        <w:t xml:space="preserve">Принцип относительности Галилея. Первый закон Ньютона. Инерциальные системы отсчёта.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тяготения. Сила тяжести. Первая космическая скорость. Сила упругости. Закон Гука. Вес тела. 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твёрдого тела. Момент силы относительно оси вращения. Плечо силы. Условия равновесия твёрдого тела. Технические устройства и практическое применение: подшипники, движение искусственных спутников. </w:t>
      </w:r>
    </w:p>
    <w:p w:rsidR="00315EE0" w:rsidRDefault="008D3380">
      <w:pPr>
        <w:pStyle w:val="1"/>
        <w:ind w:left="703" w:right="0"/>
      </w:pPr>
      <w:r>
        <w:t xml:space="preserve">Тема 2.3. Законы сохранения в механике  </w:t>
      </w:r>
    </w:p>
    <w:p w:rsidR="00315EE0" w:rsidRDefault="008D3380">
      <w:pPr>
        <w:ind w:left="-1" w:right="65"/>
      </w:pPr>
      <w:r>
        <w:t xml:space="preserve">Импульс материальной точки (тела), системы материальных точек. Импульс силы и изменение импульса тела. Закон сохранения импульса. Реактивное движение. Работа силы. Мощность силы. Кинетическая энергия материальной точки. Теорема об изменении кинетической энергии. Потенциальная энергия. Потенциальная энергия упруго деформированной пружины. Потенциальная энергия тела вблизи поверхности Земли. 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 Упругие и неупругие столкновения. Технические устройства и практическое применение: водомёт, копёр, пружинный пистолет, движение ракет. </w:t>
      </w:r>
    </w:p>
    <w:p w:rsidR="00315EE0" w:rsidRDefault="008D3380">
      <w:pPr>
        <w:pStyle w:val="1"/>
        <w:ind w:left="703" w:right="0"/>
      </w:pPr>
      <w:r>
        <w:lastRenderedPageBreak/>
        <w:t xml:space="preserve">Раздел 3. Молекулярная физика и термодинамика Тема 3.1. Основы молекулярно-кинетической теории </w:t>
      </w:r>
    </w:p>
    <w:p w:rsidR="00315EE0" w:rsidRDefault="008D3380">
      <w:pPr>
        <w:ind w:left="-1" w:right="65"/>
      </w:pPr>
      <w: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 Тепловое равновесие. Температура и её измерение. Шкала температур Цельсия. 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315EE0" w:rsidRDefault="008D3380">
      <w:pPr>
        <w:spacing w:after="38"/>
        <w:ind w:left="707" w:right="65" w:hanging="708"/>
      </w:pPr>
      <w:r>
        <w:t xml:space="preserve">Технические устройства и практическое применение: термометр, барометр. </w:t>
      </w:r>
      <w:r>
        <w:rPr>
          <w:b/>
        </w:rPr>
        <w:t xml:space="preserve">Тема 3.2. Основы термодинамики </w:t>
      </w:r>
    </w:p>
    <w:p w:rsidR="00315EE0" w:rsidRDefault="008D3380">
      <w:pPr>
        <w:ind w:left="-1" w:right="65"/>
      </w:pPr>
      <w: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 Второй закон термодинамики. Необратимость процессов в природе. 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 Технические устройства и практическое применение: </w:t>
      </w:r>
    </w:p>
    <w:p w:rsidR="00315EE0" w:rsidRDefault="008D3380">
      <w:pPr>
        <w:ind w:left="-1" w:right="65" w:firstLine="0"/>
      </w:pPr>
      <w:r>
        <w:t xml:space="preserve">двигатель внутреннего сгорания, бытовой холодильник, кондиционер.  </w:t>
      </w:r>
    </w:p>
    <w:p w:rsidR="00315EE0" w:rsidRDefault="008D3380">
      <w:pPr>
        <w:spacing w:after="4" w:line="269" w:lineRule="auto"/>
        <w:ind w:left="703" w:hanging="10"/>
        <w:jc w:val="left"/>
      </w:pPr>
      <w:r>
        <w:rPr>
          <w:b/>
        </w:rPr>
        <w:t xml:space="preserve">Тема 3.3 Агрегатные состояния вещества. </w:t>
      </w:r>
    </w:p>
    <w:p w:rsidR="00315EE0" w:rsidRDefault="008D3380">
      <w:pPr>
        <w:ind w:left="-1" w:right="65"/>
      </w:pPr>
      <w:r>
        <w:t xml:space="preserve">Фазовые переходы 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Уравнение теплового баланса. 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 </w:t>
      </w:r>
    </w:p>
    <w:p w:rsidR="00315EE0" w:rsidRDefault="008D3380">
      <w:pPr>
        <w:pStyle w:val="1"/>
        <w:ind w:left="703" w:right="0"/>
      </w:pPr>
      <w:r>
        <w:lastRenderedPageBreak/>
        <w:t xml:space="preserve">Раздел 4. Электродинамика Тема 4.1. Электростатика </w:t>
      </w:r>
    </w:p>
    <w:p w:rsidR="00315EE0" w:rsidRDefault="008D3380">
      <w:pPr>
        <w:ind w:left="-1" w:right="65"/>
      </w:pPr>
      <w: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Электроёмкость. Конденсатор. Электроёмкость плоского конденсатора. Энергия заряженного конденсатора. 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 </w:t>
      </w:r>
    </w:p>
    <w:p w:rsidR="00315EE0" w:rsidRDefault="008D3380">
      <w:pPr>
        <w:spacing w:after="4" w:line="269" w:lineRule="auto"/>
        <w:ind w:left="703" w:hanging="10"/>
        <w:jc w:val="left"/>
      </w:pPr>
      <w:r>
        <w:rPr>
          <w:b/>
        </w:rPr>
        <w:t xml:space="preserve">Тема 4.2. Постоянный электрический ток. </w:t>
      </w:r>
    </w:p>
    <w:p w:rsidR="00315EE0" w:rsidRDefault="008D3380">
      <w:pPr>
        <w:ind w:left="-1" w:right="65"/>
      </w:pPr>
      <w:r>
        <w:t xml:space="preserve">Токи в различных средах 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Джоуля–Ленца. Мощность электрического тока. Электродвижущая сила и внутреннее сопротивление источника тока. Закон Ома для полной (замкнутой) электрической цепи. Короткое замыкание. Электронная проводимость твёрдых металлов. Зависимость сопротивления металлов от температуры. </w:t>
      </w:r>
    </w:p>
    <w:p w:rsidR="00315EE0" w:rsidRDefault="008D3380">
      <w:pPr>
        <w:ind w:left="-1" w:right="65" w:firstLine="0"/>
      </w:pPr>
      <w:r>
        <w:t xml:space="preserve">Сверхпроводимость. 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Электрический ток в растворах и расплавах электролитов. Электролитическая диссоциация. Электролиз. Электрический ток в газах. Самостоятельный и несамостоятельный разряд. Молния. Плазма. 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 </w:t>
      </w:r>
    </w:p>
    <w:p w:rsidR="00315EE0" w:rsidRDefault="008D3380">
      <w:pPr>
        <w:pStyle w:val="1"/>
        <w:ind w:left="703" w:right="0"/>
      </w:pPr>
      <w:r>
        <w:t xml:space="preserve">Тема 4.3. Магнитное поле. Электромагнитная индукция </w:t>
      </w:r>
    </w:p>
    <w:p w:rsidR="00315EE0" w:rsidRDefault="008D3380">
      <w:pPr>
        <w:ind w:left="-1" w:right="65"/>
      </w:pPr>
      <w:r>
        <w:t xml:space="preserve">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 Сила Ампера, её модуль и направление. Сила Лоренца, её модуль и направление. Движение заряженной частицы в </w:t>
      </w:r>
      <w:r>
        <w:lastRenderedPageBreak/>
        <w:t xml:space="preserve">однородном магнитном поле. Работа силы Лоренца. Явление электромагнитной индукции. Поток вектора магнитной индукции. Электродвижущая сила индукции. Закон электромагнитной индукции Фарадея. Вихревое электрическое поле. Электродвижущая сила индукции в проводнике, движущемся поступательно в однородном магнитном поле. Правило Ленца. Индуктивность. Явление самоиндукции. Электродвижущая сила самоиндукции. Энергия магнитного поля катушки с током. Электромагнитное поле. 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 </w:t>
      </w:r>
    </w:p>
    <w:p w:rsidR="00315EE0" w:rsidRDefault="008D3380">
      <w:pPr>
        <w:pStyle w:val="1"/>
        <w:ind w:left="703" w:right="0"/>
      </w:pPr>
      <w:r>
        <w:t xml:space="preserve">Раздел 5. Колебания и волны Тема 5.1. Механические и электромагнитные колебания </w:t>
      </w:r>
    </w:p>
    <w:p w:rsidR="00315EE0" w:rsidRDefault="008D3380">
      <w:pPr>
        <w:spacing w:after="0"/>
        <w:ind w:left="-1" w:right="65"/>
      </w:pPr>
      <w: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Представление о затухающих колебаниях. Вынужденные механические колебания. Резонанс.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Технические устройства и практическое применение: электрический звонок, генератор переменного тока, линии электропередач. </w:t>
      </w:r>
    </w:p>
    <w:p w:rsidR="00315EE0" w:rsidRDefault="008D3380">
      <w:pPr>
        <w:pStyle w:val="1"/>
        <w:ind w:left="703" w:right="0"/>
      </w:pPr>
      <w:r>
        <w:t xml:space="preserve">Тема 5.2. Механические и электромагнитные волны </w:t>
      </w:r>
    </w:p>
    <w:p w:rsidR="00315EE0" w:rsidRDefault="008D3380">
      <w:pPr>
        <w:ind w:left="-1" w:right="65"/>
      </w:pPr>
      <w: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 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 </w:t>
      </w:r>
    </w:p>
    <w:p w:rsidR="00315EE0" w:rsidRDefault="008D3380">
      <w:pPr>
        <w:pStyle w:val="1"/>
        <w:ind w:left="703" w:right="0"/>
      </w:pPr>
      <w:r>
        <w:lastRenderedPageBreak/>
        <w:t xml:space="preserve">Тема 5.3. Оптика </w:t>
      </w:r>
    </w:p>
    <w:p w:rsidR="00315EE0" w:rsidRDefault="008D3380">
      <w:pPr>
        <w:ind w:left="-1" w:right="65"/>
      </w:pPr>
      <w:r>
        <w:t xml:space="preserve">Геометрическая оптика. 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Пределы применимости геометрической оптики. 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Дифракция света. Дифракционная решётка. Условие наблюдения главных максимумов при падении монохроматического света на дифракционную решётку. Поляризация света. 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 </w:t>
      </w:r>
    </w:p>
    <w:p w:rsidR="00315EE0" w:rsidRDefault="008D3380">
      <w:pPr>
        <w:pStyle w:val="1"/>
        <w:ind w:left="703" w:right="0"/>
      </w:pPr>
      <w:r>
        <w:t xml:space="preserve">Раздел 6. Основы специальной теории относительности </w:t>
      </w:r>
    </w:p>
    <w:p w:rsidR="00315EE0" w:rsidRDefault="008D3380">
      <w:pPr>
        <w:ind w:left="-1" w:right="65"/>
      </w:pPr>
      <w:r>
        <w:t xml:space="preserve">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 </w:t>
      </w:r>
    </w:p>
    <w:p w:rsidR="00315EE0" w:rsidRDefault="008D3380">
      <w:pPr>
        <w:pStyle w:val="1"/>
        <w:ind w:left="703" w:right="0"/>
      </w:pPr>
      <w:r>
        <w:t xml:space="preserve">Раздел 7. Квантовая физика Тема 7.1. Элементы квантовой оптики </w:t>
      </w:r>
    </w:p>
    <w:p w:rsidR="00315EE0" w:rsidRDefault="008D3380">
      <w:pPr>
        <w:ind w:left="-1" w:right="65"/>
      </w:pPr>
      <w:r>
        <w:t xml:space="preserve">Фотоны. Формула Планка связи энергии фотона с его частотой. Энергия и импульс фотона. Открытие и исследование фотоэффекта. Опыты А.Г. </w:t>
      </w:r>
    </w:p>
    <w:p w:rsidR="00315EE0" w:rsidRDefault="008D3380">
      <w:pPr>
        <w:ind w:left="-1" w:right="65" w:firstLine="0"/>
      </w:pPr>
      <w:r>
        <w:t xml:space="preserve">Столетова. Законы фотоэффекта. Уравнение Эйнштейна для фотоэффекта. «Красная граница» фотоэффекта. Давление света. Опыты П.Н. Лебедева. Химическое действие света. Технические устройства и практическое применение: фотоэлемент, фотодатчик, солнечная батарея, светодиод. </w:t>
      </w:r>
    </w:p>
    <w:p w:rsidR="00315EE0" w:rsidRDefault="008D3380">
      <w:pPr>
        <w:pStyle w:val="1"/>
        <w:ind w:left="703" w:right="0"/>
      </w:pPr>
      <w:r>
        <w:t xml:space="preserve">Тема 7.2. Строение атома </w:t>
      </w:r>
    </w:p>
    <w:p w:rsidR="00315EE0" w:rsidRDefault="008D3380">
      <w:pPr>
        <w:ind w:left="-1" w:right="65"/>
      </w:pPr>
      <w:r>
        <w:t xml:space="preserve">Модель атома Томсона. Опыты Резерфорда по рассеянию α-частиц.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Волновые свойства частиц. Волны де Бройля. Корпускулярно-волновой дуализм. Спонтанное и вынужденное излучение. Технические устройства и практическое применение: спектральный анализ (спектроскоп), лазер, квантовый компьютер. </w:t>
      </w:r>
    </w:p>
    <w:p w:rsidR="00315EE0" w:rsidRDefault="008D3380">
      <w:pPr>
        <w:pStyle w:val="1"/>
        <w:ind w:left="703" w:right="0"/>
      </w:pPr>
      <w:r>
        <w:lastRenderedPageBreak/>
        <w:t xml:space="preserve">Тема 7.3. Атомное ядро </w:t>
      </w:r>
    </w:p>
    <w:p w:rsidR="00315EE0" w:rsidRDefault="008D3380">
      <w:pPr>
        <w:spacing w:after="14"/>
        <w:ind w:left="-1" w:right="65"/>
      </w:pPr>
      <w: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Открытие протона и нейтрона. Нуклонная модель ядра Гейзенберга– Иваненко. Заряд ядра. Массовое число ядра. Изотопы. Альфа-распад. 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Экологические аспекты ядерной энергетики. Элементарные частицы. Открытие позитрона. Методы наблюдения и регистрации элементарных частиц. Фундаментальные взаимодействия. Единство физической картины мира. Технические устройства и практическое применение: дозиметр, камера Вильсона, ядерный реактор, атомная бомба. </w:t>
      </w:r>
      <w:r>
        <w:rPr>
          <w:b/>
        </w:rPr>
        <w:t xml:space="preserve">Раздел 8. Элементы астрономии и астрофизики </w:t>
      </w:r>
    </w:p>
    <w:p w:rsidR="00315EE0" w:rsidRDefault="008D3380">
      <w:pPr>
        <w:ind w:left="-1" w:right="65"/>
      </w:pPr>
      <w:r>
        <w:t xml:space="preserve">Этапы развития астрономии. Прикладное и мировоззренческое значение астрономии. Вид звёздного неба. Созвездия, яркие звёзды, планеты, их видимое движение. Солнечная система. 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 Млечный Путь – наша Галактика. Положение и движение Солнца в Галактике. Типы галактик. Радиогалактики и квазары. Чёрные дыры в ядрах галактик. Вселенная. Расширение Вселенной. Закон Хаббла. Разбегание галактик. Теория Большого взрыва. Реликтовое излучение. Масштабная структура Вселенной. Метагалактика. Нерешённые проблемы астрономии. </w:t>
      </w:r>
    </w:p>
    <w:p w:rsidR="00315EE0" w:rsidRDefault="00315EE0">
      <w:pPr>
        <w:sectPr w:rsidR="00315EE0">
          <w:footerReference w:type="even" r:id="rId14"/>
          <w:footerReference w:type="default" r:id="rId15"/>
          <w:footerReference w:type="first" r:id="rId16"/>
          <w:pgSz w:w="11906" w:h="16838"/>
          <w:pgMar w:top="1142" w:right="777" w:bottom="713" w:left="1702" w:header="720" w:footer="720" w:gutter="0"/>
          <w:cols w:space="720"/>
          <w:titlePg/>
        </w:sectPr>
      </w:pPr>
    </w:p>
    <w:p w:rsidR="00315EE0" w:rsidRDefault="008D3380">
      <w:pPr>
        <w:pStyle w:val="1"/>
        <w:ind w:left="284" w:right="0"/>
      </w:pPr>
      <w:r>
        <w:lastRenderedPageBreak/>
        <w:t>3. ТЕМАТИЧЕСКОЕ ПЛАНИРОВАНИЕ УЧЕБНОГО ПРЕДМЕТА (с учетом рабочей программы воспитания)</w:t>
      </w:r>
      <w:r>
        <w:rPr>
          <w:sz w:val="24"/>
        </w:rPr>
        <w:t xml:space="preserve"> </w:t>
      </w:r>
    </w:p>
    <w:p w:rsidR="00315EE0" w:rsidRDefault="008D3380">
      <w:pPr>
        <w:spacing w:after="0" w:line="259" w:lineRule="auto"/>
        <w:ind w:left="567" w:firstLine="0"/>
        <w:jc w:val="left"/>
      </w:pPr>
      <w:r>
        <w:rPr>
          <w:b/>
          <w:sz w:val="24"/>
        </w:rPr>
        <w:t xml:space="preserve">  </w:t>
      </w:r>
    </w:p>
    <w:tbl>
      <w:tblPr>
        <w:tblStyle w:val="TableGrid"/>
        <w:tblW w:w="14604" w:type="dxa"/>
        <w:tblInd w:w="113" w:type="dxa"/>
        <w:tblCellMar>
          <w:top w:w="7" w:type="dxa"/>
          <w:left w:w="106" w:type="dxa"/>
          <w:right w:w="15" w:type="dxa"/>
        </w:tblCellMar>
        <w:tblLook w:val="04A0" w:firstRow="1" w:lastRow="0" w:firstColumn="1" w:lastColumn="0" w:noHBand="0" w:noVBand="1"/>
      </w:tblPr>
      <w:tblGrid>
        <w:gridCol w:w="3303"/>
        <w:gridCol w:w="5244"/>
        <w:gridCol w:w="1318"/>
        <w:gridCol w:w="2084"/>
        <w:gridCol w:w="2655"/>
      </w:tblGrid>
      <w:tr w:rsidR="00315EE0">
        <w:trPr>
          <w:trHeight w:val="194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b/>
                <w:sz w:val="24"/>
              </w:rPr>
              <w:t xml:space="preserve">Наименование разделов и тем </w:t>
            </w:r>
          </w:p>
        </w:tc>
        <w:tc>
          <w:tcPr>
            <w:tcW w:w="5245"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firstLine="0"/>
              <w:jc w:val="center"/>
            </w:pPr>
            <w:r>
              <w:rPr>
                <w:b/>
                <w:sz w:val="24"/>
              </w:rPr>
              <w:t xml:space="preserve">Содержание учебного материала (основное и профессионально-ориенированное) и формы организации деятельности обучающихся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38" w:lineRule="auto"/>
              <w:ind w:firstLine="0"/>
              <w:jc w:val="center"/>
            </w:pPr>
            <w:r>
              <w:rPr>
                <w:b/>
                <w:sz w:val="24"/>
              </w:rPr>
              <w:t xml:space="preserve">Объем в часах/в </w:t>
            </w:r>
          </w:p>
          <w:p w:rsidR="00315EE0" w:rsidRDefault="008D3380">
            <w:pPr>
              <w:spacing w:after="0" w:line="238" w:lineRule="auto"/>
              <w:ind w:firstLine="0"/>
              <w:jc w:val="center"/>
            </w:pPr>
            <w:r>
              <w:rPr>
                <w:b/>
                <w:sz w:val="24"/>
              </w:rPr>
              <w:t xml:space="preserve">том числе в форме </w:t>
            </w:r>
          </w:p>
          <w:p w:rsidR="00315EE0" w:rsidRDefault="008D3380">
            <w:pPr>
              <w:spacing w:after="0" w:line="259" w:lineRule="auto"/>
              <w:ind w:left="86" w:firstLine="0"/>
              <w:jc w:val="left"/>
            </w:pPr>
            <w:r>
              <w:rPr>
                <w:b/>
                <w:sz w:val="24"/>
              </w:rPr>
              <w:t xml:space="preserve">практик </w:t>
            </w:r>
          </w:p>
          <w:p w:rsidR="00315EE0" w:rsidRDefault="008D3380">
            <w:pPr>
              <w:spacing w:after="0" w:line="259" w:lineRule="auto"/>
              <w:ind w:right="18" w:firstLine="0"/>
              <w:jc w:val="center"/>
            </w:pPr>
            <w:r>
              <w:rPr>
                <w:b/>
                <w:sz w:val="24"/>
              </w:rPr>
              <w:t xml:space="preserve">подготов ки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38" w:lineRule="auto"/>
              <w:ind w:firstLine="0"/>
              <w:jc w:val="center"/>
            </w:pPr>
            <w:r>
              <w:rPr>
                <w:b/>
                <w:sz w:val="24"/>
              </w:rPr>
              <w:t xml:space="preserve">Планируемые результаты </w:t>
            </w:r>
          </w:p>
          <w:p w:rsidR="00315EE0" w:rsidRDefault="008D3380">
            <w:pPr>
              <w:spacing w:after="0" w:line="259" w:lineRule="auto"/>
              <w:ind w:firstLine="0"/>
              <w:jc w:val="center"/>
            </w:pPr>
            <w:r>
              <w:rPr>
                <w:i/>
                <w:sz w:val="24"/>
              </w:rPr>
              <w:t>(указываются коды)</w:t>
            </w:r>
            <w:r>
              <w:rPr>
                <w:b/>
                <w:sz w:val="24"/>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b/>
                <w:sz w:val="24"/>
              </w:rPr>
              <w:t>Формы и методы контроля</w:t>
            </w:r>
            <w:r>
              <w:rPr>
                <w:b/>
                <w:sz w:val="20"/>
              </w:rPr>
              <w:t xml:space="preserve"> </w:t>
            </w:r>
          </w:p>
        </w:tc>
      </w:tr>
      <w:tr w:rsidR="00315EE0">
        <w:trPr>
          <w:trHeight w:val="413"/>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7" w:firstLine="0"/>
              <w:jc w:val="center"/>
            </w:pPr>
            <w:r>
              <w:rPr>
                <w:b/>
                <w:sz w:val="20"/>
              </w:rPr>
              <w:t xml:space="preserve">1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9" w:firstLine="0"/>
              <w:jc w:val="center"/>
            </w:pPr>
            <w:r>
              <w:rPr>
                <w:b/>
                <w:sz w:val="20"/>
              </w:rPr>
              <w:t xml:space="preserve">2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9" w:firstLine="0"/>
              <w:jc w:val="center"/>
            </w:pPr>
            <w:r>
              <w:rPr>
                <w:b/>
                <w:sz w:val="20"/>
              </w:rPr>
              <w:t xml:space="preserve">3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6" w:firstLine="0"/>
              <w:jc w:val="center"/>
            </w:pPr>
            <w:r>
              <w:rPr>
                <w:b/>
                <w:sz w:val="20"/>
              </w:rPr>
              <w:t xml:space="preserve">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2" w:firstLine="0"/>
              <w:jc w:val="center"/>
            </w:pPr>
            <w:r>
              <w:rPr>
                <w:b/>
                <w:sz w:val="20"/>
              </w:rPr>
              <w:t xml:space="preserve">6 </w:t>
            </w:r>
          </w:p>
        </w:tc>
      </w:tr>
      <w:tr w:rsidR="00315EE0">
        <w:trPr>
          <w:trHeight w:val="83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48" w:line="238" w:lineRule="auto"/>
              <w:ind w:firstLine="0"/>
              <w:jc w:val="center"/>
            </w:pPr>
            <w:r>
              <w:rPr>
                <w:b/>
                <w:sz w:val="24"/>
              </w:rPr>
              <w:t xml:space="preserve">Физика и естественнонаучный метод познания </w:t>
            </w:r>
          </w:p>
          <w:p w:rsidR="00315EE0" w:rsidRDefault="008D3380">
            <w:pPr>
              <w:spacing w:after="0" w:line="259" w:lineRule="auto"/>
              <w:ind w:right="91" w:firstLine="0"/>
              <w:jc w:val="center"/>
            </w:pPr>
            <w:r>
              <w:rPr>
                <w:b/>
                <w:sz w:val="24"/>
              </w:rPr>
              <w:t>природы</w:t>
            </w:r>
            <w:r>
              <w:rPr>
                <w:sz w:val="24"/>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2"/>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9" w:firstLine="0"/>
              <w:jc w:val="center"/>
            </w:pPr>
            <w:r>
              <w:rPr>
                <w:b/>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5"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1" w:firstLine="0"/>
              <w:jc w:val="center"/>
            </w:pPr>
            <w:r>
              <w:rPr>
                <w:sz w:val="20"/>
              </w:rPr>
              <w:t xml:space="preserve"> </w:t>
            </w:r>
          </w:p>
        </w:tc>
      </w:tr>
      <w:tr w:rsidR="00315EE0">
        <w:trPr>
          <w:trHeight w:val="2333"/>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2" w:line="278" w:lineRule="auto"/>
              <w:ind w:left="2" w:firstLine="0"/>
              <w:jc w:val="left"/>
            </w:pPr>
            <w:r>
              <w:rPr>
                <w:sz w:val="20"/>
              </w:rPr>
              <w:t xml:space="preserve">Техника безопасности в кабинете физики. </w:t>
            </w:r>
          </w:p>
          <w:p w:rsidR="00315EE0" w:rsidRDefault="008D3380">
            <w:pPr>
              <w:spacing w:after="0" w:line="259" w:lineRule="auto"/>
              <w:ind w:left="2" w:firstLine="0"/>
              <w:jc w:val="left"/>
            </w:pPr>
            <w:r>
              <w:rPr>
                <w:sz w:val="20"/>
              </w:rPr>
              <w:t xml:space="preserve">Физика – фундаментальная наука о природе.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8" w:firstLine="0"/>
            </w:pPr>
            <w:r>
              <w:rPr>
                <w:sz w:val="20"/>
              </w:rPr>
              <w:t>Физика – фундаментальная наука о природе. Научный метод познания мира. Взаимосвязь между физикой и другими естественными науками. Методы научного исследования физических явлений. Погрешности измерений физических величин. Моделирование явлений и процессов природы. Закономерность и случайность. Границы применимости физического закона. Физические теории и принцип соответствия. Роль и место физики в формировании современной научной картины мира, в практической деятельности людей. Физика и культура.</w:t>
            </w:r>
            <w:r>
              <w:rPr>
                <w:sz w:val="22"/>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9"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9" w:right="26" w:firstLine="0"/>
              <w:jc w:val="center"/>
            </w:pPr>
            <w:r>
              <w:rPr>
                <w:sz w:val="20"/>
              </w:rPr>
              <w:t xml:space="preserve">П3,Л5, ЛР7, ЛР10  Л4,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98" w:right="340" w:firstLine="0"/>
              <w:jc w:val="center"/>
            </w:pPr>
            <w:r>
              <w:rPr>
                <w:sz w:val="20"/>
              </w:rPr>
              <w:t xml:space="preserve">Тестирование Устный опрос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4" w:firstLine="0"/>
              <w:jc w:val="center"/>
            </w:pPr>
            <w:r>
              <w:rPr>
                <w:b/>
                <w:sz w:val="20"/>
              </w:rPr>
              <w:t xml:space="preserve">РАЗДЕЛ 1. Механика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5" w:firstLine="0"/>
              <w:jc w:val="center"/>
            </w:pPr>
            <w:r>
              <w:rPr>
                <w:b/>
                <w:sz w:val="20"/>
              </w:rPr>
              <w:t xml:space="preserve">28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5"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1" w:firstLine="0"/>
              <w:jc w:val="center"/>
            </w:pPr>
            <w:r>
              <w:rPr>
                <w:sz w:val="20"/>
              </w:rPr>
              <w:t xml:space="preserve">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3" w:firstLine="0"/>
              <w:jc w:val="center"/>
            </w:pPr>
            <w:r>
              <w:rPr>
                <w:b/>
                <w:sz w:val="20"/>
              </w:rPr>
              <w:t xml:space="preserve">Основы кинематики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8" w:firstLine="0"/>
              <w:jc w:val="center"/>
            </w:pPr>
            <w:r>
              <w:rPr>
                <w:b/>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9" w:firstLine="0"/>
              <w:jc w:val="center"/>
            </w:pPr>
            <w:r>
              <w:rPr>
                <w:b/>
                <w:sz w:val="20"/>
              </w:rPr>
              <w:t xml:space="preserve">8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5"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1" w:firstLine="0"/>
              <w:jc w:val="center"/>
            </w:pPr>
            <w:r>
              <w:rPr>
                <w:sz w:val="20"/>
              </w:rPr>
              <w:t xml:space="preserve"> </w:t>
            </w:r>
          </w:p>
        </w:tc>
      </w:tr>
      <w:tr w:rsidR="00315EE0">
        <w:trPr>
          <w:trHeight w:val="975"/>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Предмет и задачи классической механики. Способы описания движения. Механическое движение и его виды.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8" w:firstLine="0"/>
            </w:pPr>
            <w:r>
              <w:rPr>
                <w:sz w:val="20"/>
              </w:rPr>
              <w:t xml:space="preserve">Предмет и задачи классической механики. Способы описания движения. Способы описания движения. Механическое движение и его виды. Кинематические характеристики механического движения. Перемещение, </w:t>
            </w:r>
            <w:r>
              <w:rPr>
                <w:sz w:val="20"/>
              </w:rPr>
              <w:lastRenderedPageBreak/>
              <w:t xml:space="preserve">траектория, путь Основные модели тел и движений. Закон движения. Равномерное прямолинейное движение. Скорость. Уравнение движения. Cкорость. Мгновенная скорость.  Относительная скорость движения тела.  Ускорение. Прямолинейное движение с постоянным ускорением. Определение кинематических характеристик движения с помощью графиков. Свободное падение.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99" w:firstLine="0"/>
              <w:jc w:val="center"/>
            </w:pPr>
            <w:r>
              <w:rPr>
                <w:sz w:val="20"/>
              </w:rPr>
              <w:lastRenderedPageBreak/>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 w:firstLine="0"/>
              <w:jc w:val="center"/>
            </w:pPr>
            <w:r>
              <w:rPr>
                <w:sz w:val="20"/>
              </w:rPr>
              <w:t xml:space="preserve">П2, П3, П5, П7, М7.Л9, М4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79" w:lineRule="auto"/>
              <w:ind w:left="16" w:right="58" w:firstLine="0"/>
              <w:jc w:val="center"/>
            </w:pPr>
            <w:r>
              <w:rPr>
                <w:sz w:val="20"/>
              </w:rPr>
              <w:t xml:space="preserve">Устный опрос, фронтальный опрос. </w:t>
            </w:r>
          </w:p>
          <w:p w:rsidR="00315EE0" w:rsidRDefault="008D3380">
            <w:pPr>
              <w:spacing w:after="0" w:line="259" w:lineRule="auto"/>
              <w:ind w:right="41" w:firstLine="0"/>
              <w:jc w:val="center"/>
            </w:pPr>
            <w:r>
              <w:rPr>
                <w:sz w:val="20"/>
              </w:rPr>
              <w:t xml:space="preserve"> </w:t>
            </w:r>
          </w:p>
        </w:tc>
      </w:tr>
      <w:tr w:rsidR="00315EE0">
        <w:trPr>
          <w:trHeight w:val="1711"/>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79" w:lineRule="auto"/>
              <w:ind w:left="2" w:right="371" w:firstLine="0"/>
            </w:pPr>
            <w:r>
              <w:rPr>
                <w:sz w:val="20"/>
              </w:rPr>
              <w:lastRenderedPageBreak/>
              <w:t xml:space="preserve">Кинематические характеристики механического движения.  Закон движения. </w:t>
            </w:r>
          </w:p>
          <w:p w:rsidR="00315EE0" w:rsidRDefault="008D3380">
            <w:pPr>
              <w:spacing w:after="0" w:line="259" w:lineRule="auto"/>
              <w:ind w:left="2" w:firstLine="0"/>
              <w:jc w:val="left"/>
            </w:pPr>
            <w:r>
              <w:rPr>
                <w:sz w:val="20"/>
              </w:rPr>
              <w:t xml:space="preserve">Примеры решения задач по теме «Равномерное прямолинейное движение»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97"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7" w:firstLine="0"/>
              <w:jc w:val="center"/>
            </w:pPr>
            <w:r>
              <w:rPr>
                <w:sz w:val="20"/>
              </w:rPr>
              <w:t xml:space="preserve">Л9,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27" w:firstLine="0"/>
              <w:jc w:val="center"/>
            </w:pPr>
            <w:r>
              <w:rPr>
                <w:sz w:val="20"/>
              </w:rPr>
              <w:t xml:space="preserve">Оценка практических работ – решение расчетных задач. </w:t>
            </w:r>
          </w:p>
        </w:tc>
      </w:tr>
    </w:tbl>
    <w:p w:rsidR="00315EE0" w:rsidRDefault="008D3380">
      <w:pPr>
        <w:spacing w:after="0" w:line="259" w:lineRule="auto"/>
        <w:ind w:left="324" w:firstLine="0"/>
        <w:jc w:val="center"/>
      </w:pPr>
      <w:r>
        <w:rPr>
          <w:sz w:val="20"/>
        </w:rPr>
        <w:lastRenderedPageBreak/>
        <w:t xml:space="preserve"> </w:t>
      </w:r>
    </w:p>
    <w:p w:rsidR="00315EE0" w:rsidRDefault="00315EE0">
      <w:pPr>
        <w:spacing w:after="0" w:line="259" w:lineRule="auto"/>
        <w:ind w:left="-994" w:right="15434" w:firstLine="0"/>
        <w:jc w:val="left"/>
      </w:pPr>
    </w:p>
    <w:tbl>
      <w:tblPr>
        <w:tblStyle w:val="TableGrid"/>
        <w:tblW w:w="14604" w:type="dxa"/>
        <w:tblInd w:w="113" w:type="dxa"/>
        <w:tblCellMar>
          <w:top w:w="7" w:type="dxa"/>
          <w:left w:w="106" w:type="dxa"/>
          <w:right w:w="62" w:type="dxa"/>
        </w:tblCellMar>
        <w:tblLook w:val="04A0" w:firstRow="1" w:lastRow="0" w:firstColumn="1" w:lastColumn="0" w:noHBand="0" w:noVBand="1"/>
      </w:tblPr>
      <w:tblGrid>
        <w:gridCol w:w="3302"/>
        <w:gridCol w:w="5245"/>
        <w:gridCol w:w="1318"/>
        <w:gridCol w:w="2084"/>
        <w:gridCol w:w="2655"/>
      </w:tblGrid>
      <w:tr w:rsidR="00315EE0">
        <w:trPr>
          <w:trHeight w:val="162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Ускорение Прямолинейное движение с постоянным ускорением. Определение кинематических характеристик движения с помощью графиков Равномерное движение точки по окружности.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0" w:firstLine="0"/>
            </w:pPr>
            <w:r>
              <w:rPr>
                <w:sz w:val="20"/>
              </w:rPr>
              <w:t xml:space="preserve">Движение тела, брошенного под углом к горизонту. Равномерное движение точки по окружности.  Кинематика абсолютно твёрдого тела.  Поступательное и вращательное движение твердого тела.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2"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454" w:right="500" w:firstLine="0"/>
              <w:jc w:val="center"/>
            </w:pPr>
            <w:r>
              <w:rPr>
                <w:sz w:val="20"/>
              </w:rPr>
              <w:t xml:space="preserve">Л9, П3 Л9, М4,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1" w:firstLine="0"/>
              <w:jc w:val="center"/>
            </w:pPr>
            <w:r>
              <w:rPr>
                <w:sz w:val="20"/>
              </w:rPr>
              <w:t xml:space="preserve">Устный опрос, фронтальный опрос. </w:t>
            </w:r>
          </w:p>
        </w:tc>
      </w:tr>
      <w:tr w:rsidR="00315EE0">
        <w:trPr>
          <w:trHeight w:val="93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right="163" w:firstLine="0"/>
            </w:pPr>
            <w:r>
              <w:rPr>
                <w:sz w:val="20"/>
              </w:rPr>
              <w:t>Свободное падение. Движение тела, брошенного под углом к горизонту.</w:t>
            </w:r>
            <w:r>
              <w:rPr>
                <w:sz w:val="22"/>
              </w:rPr>
              <w:t xml:space="preserve"> </w:t>
            </w:r>
            <w:r>
              <w:rPr>
                <w:sz w:val="20"/>
              </w:rPr>
              <w:t xml:space="preserve">Кинематика абсолютно твёрдого тела.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0"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Л9, П2, П4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6" w:firstLine="0"/>
              <w:jc w:val="center"/>
            </w:pPr>
            <w:r>
              <w:rPr>
                <w:b/>
                <w:sz w:val="20"/>
              </w:rPr>
              <w:t xml:space="preserve">Основы динамики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r>
              <w:rPr>
                <w:sz w:val="20"/>
              </w:rPr>
              <w:tab/>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b/>
                <w:sz w:val="20"/>
              </w:rPr>
              <w:t xml:space="preserve">8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 w:firstLine="0"/>
              <w:jc w:val="center"/>
            </w:pPr>
            <w:r>
              <w:rPr>
                <w:sz w:val="20"/>
              </w:rPr>
              <w:t xml:space="preserve"> </w:t>
            </w:r>
          </w:p>
        </w:tc>
      </w:tr>
      <w:tr w:rsidR="00315EE0">
        <w:trPr>
          <w:trHeight w:val="1114"/>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right="657" w:firstLine="0"/>
              <w:jc w:val="left"/>
            </w:pPr>
            <w:r>
              <w:rPr>
                <w:sz w:val="20"/>
              </w:rPr>
              <w:t xml:space="preserve">Взаимодействие тел.  Сила. Масса. Единица массы Законы механики Ньютона.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pPr>
            <w:r>
              <w:rPr>
                <w:sz w:val="20"/>
              </w:rPr>
              <w:t xml:space="preserve">Принцип относительности Галилея. Первый закон Ньютона. Инерциальные системы отсчёта.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тяготения. Сила тяжести. Первая космическая скорость. Сила упругости. Закон Гука. Вес тела. 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твёрдого тела. Момент силы относительно оси вращения. Плечо силы. Условия равновесия твёрдого тела. Технические устройства и практическое применение: подшипники, движение искусственных спутников.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2"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sz w:val="20"/>
              </w:rPr>
              <w:t xml:space="preserve">Л4,П2 </w:t>
            </w:r>
          </w:p>
          <w:p w:rsidR="00315EE0" w:rsidRDefault="008D3380">
            <w:pPr>
              <w:spacing w:after="0" w:line="259" w:lineRule="auto"/>
              <w:ind w:left="2"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1" w:firstLine="0"/>
              <w:jc w:val="center"/>
            </w:pPr>
            <w:r>
              <w:rPr>
                <w:sz w:val="20"/>
              </w:rPr>
              <w:t xml:space="preserve">Устный опрос, фронтальный опрос. </w:t>
            </w:r>
          </w:p>
        </w:tc>
      </w:tr>
      <w:tr w:rsidR="00315EE0">
        <w:trPr>
          <w:trHeight w:val="72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Силы в природе </w:t>
            </w:r>
          </w:p>
          <w:p w:rsidR="00315EE0" w:rsidRDefault="008D3380">
            <w:pPr>
              <w:spacing w:after="0" w:line="259" w:lineRule="auto"/>
              <w:ind w:left="2" w:firstLine="0"/>
              <w:jc w:val="left"/>
            </w:pPr>
            <w:r>
              <w:rPr>
                <w:sz w:val="20"/>
              </w:rPr>
              <w:t xml:space="preserve">Сила тяжести и сила всемирного тяготения.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2"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0" w:firstLine="0"/>
              <w:jc w:val="center"/>
            </w:pPr>
            <w:r>
              <w:rPr>
                <w:sz w:val="20"/>
              </w:rPr>
              <w:t xml:space="preserve">П2, П8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1" w:firstLine="0"/>
              <w:jc w:val="center"/>
            </w:pPr>
            <w:r>
              <w:rPr>
                <w:sz w:val="20"/>
              </w:rPr>
              <w:t xml:space="preserve">Устный опрос, фронтальный опрос. </w:t>
            </w:r>
          </w:p>
        </w:tc>
      </w:tr>
      <w:tr w:rsidR="00315EE0">
        <w:trPr>
          <w:trHeight w:val="71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20" w:line="259" w:lineRule="auto"/>
              <w:ind w:left="2" w:firstLine="0"/>
              <w:jc w:val="left"/>
            </w:pPr>
            <w:r>
              <w:rPr>
                <w:sz w:val="20"/>
              </w:rPr>
              <w:t xml:space="preserve">Вес. Невесомость </w:t>
            </w:r>
          </w:p>
          <w:p w:rsidR="00315EE0" w:rsidRDefault="008D3380">
            <w:pPr>
              <w:spacing w:after="0" w:line="259" w:lineRule="auto"/>
              <w:ind w:left="2" w:right="211" w:firstLine="0"/>
            </w:pPr>
            <w:r>
              <w:rPr>
                <w:sz w:val="20"/>
              </w:rPr>
              <w:t xml:space="preserve">Сила упругости. Закон Гука. Сила сухого  трения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2"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8" w:firstLine="0"/>
              <w:jc w:val="center"/>
            </w:pPr>
            <w:r>
              <w:rPr>
                <w:sz w:val="20"/>
              </w:rPr>
              <w:t xml:space="preserve">П2, П3, П4.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1" w:firstLine="0"/>
              <w:jc w:val="center"/>
            </w:pPr>
            <w:r>
              <w:rPr>
                <w:sz w:val="20"/>
              </w:rPr>
              <w:t xml:space="preserve">Устный опрос, фронтальный опрос. </w:t>
            </w:r>
          </w:p>
        </w:tc>
      </w:tr>
      <w:tr w:rsidR="00315EE0">
        <w:trPr>
          <w:trHeight w:val="113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Исследование зависимости силы трения от веса тела</w:t>
            </w:r>
            <w:r>
              <w:rPr>
                <w:b/>
                <w:sz w:val="20"/>
              </w:rPr>
              <w:t xml:space="preserve">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0"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П4, Л7, М1, М2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9" w:hanging="9"/>
              <w:jc w:val="center"/>
            </w:pPr>
            <w:r>
              <w:rPr>
                <w:sz w:val="20"/>
              </w:rPr>
              <w:t xml:space="preserve">Наблюдение за ходом и оценка выполнения лабораторных работ.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0" w:firstLine="0"/>
              <w:jc w:val="center"/>
            </w:pPr>
            <w:r>
              <w:rPr>
                <w:b/>
                <w:sz w:val="20"/>
              </w:rPr>
              <w:t xml:space="preserve">Законы сохранения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r>
              <w:rPr>
                <w:sz w:val="20"/>
              </w:rPr>
              <w:tab/>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b/>
                <w:sz w:val="20"/>
              </w:rPr>
              <w:t xml:space="preserve">4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 w:firstLine="0"/>
              <w:jc w:val="center"/>
            </w:pPr>
            <w:r>
              <w:rPr>
                <w:sz w:val="20"/>
              </w:rPr>
              <w:t xml:space="preserve"> </w:t>
            </w:r>
          </w:p>
        </w:tc>
      </w:tr>
      <w:tr w:rsidR="00315EE0">
        <w:trPr>
          <w:trHeight w:val="1666"/>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right="86" w:firstLine="0"/>
              <w:jc w:val="left"/>
            </w:pPr>
            <w:r>
              <w:rPr>
                <w:sz w:val="20"/>
              </w:rPr>
              <w:t xml:space="preserve">Импульс материальной точки и системы. Закон сохранения импульса. Импульс силы. Примеры решения задач по теме «Закон сохранения импульса»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pPr>
            <w:r>
              <w:rPr>
                <w:sz w:val="20"/>
              </w:rPr>
              <w:t xml:space="preserve">Импульс материальной точки и системы. Закон сохранения импульса. Импульс силы. Использование законов механики для объяснения движения небесных тел и для развития космических исследований. Механическая работа и мощность силы. Энергия. Кинетическая энергия. Работа силы тяжести и силы упругости. Консервативные силы. Потенциальная энергия. Закон сохранения и изменения энергии в механике. Работа силы тяготения. Потенциальная энергия в поле тяготения. Основное уравнение динамики вращательного движения. Момент силы. Закон сохранения момента импульса. Кинетическая энергия абсолютно твёрдого тела, вращающегося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2"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П2, М5, П4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116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Механическая работа и мощность силы .Энергия. Кинетическая энергия. Потенциальная энергия Работа силы тяжести и силы упругости. Консервативные силы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sz w:val="20"/>
              </w:rPr>
              <w:t xml:space="preserve">ЛР7, П2, П5, М5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1" w:firstLine="0"/>
              <w:jc w:val="center"/>
            </w:pPr>
            <w:r>
              <w:rPr>
                <w:sz w:val="20"/>
              </w:rPr>
              <w:t xml:space="preserve">Устный опрос, фронтальный опрос. </w:t>
            </w:r>
          </w:p>
        </w:tc>
      </w:tr>
    </w:tbl>
    <w:p w:rsidR="00315EE0" w:rsidRDefault="00315EE0">
      <w:pPr>
        <w:spacing w:after="0" w:line="259" w:lineRule="auto"/>
        <w:ind w:left="-994" w:right="15434" w:firstLine="0"/>
        <w:jc w:val="left"/>
      </w:pPr>
    </w:p>
    <w:tbl>
      <w:tblPr>
        <w:tblStyle w:val="TableGrid"/>
        <w:tblW w:w="14604" w:type="dxa"/>
        <w:tblInd w:w="113" w:type="dxa"/>
        <w:tblCellMar>
          <w:top w:w="7" w:type="dxa"/>
          <w:left w:w="106" w:type="dxa"/>
          <w:right w:w="16" w:type="dxa"/>
        </w:tblCellMar>
        <w:tblLook w:val="04A0" w:firstRow="1" w:lastRow="0" w:firstColumn="1" w:lastColumn="0" w:noHBand="0" w:noVBand="1"/>
      </w:tblPr>
      <w:tblGrid>
        <w:gridCol w:w="3302"/>
        <w:gridCol w:w="5245"/>
        <w:gridCol w:w="1318"/>
        <w:gridCol w:w="2084"/>
        <w:gridCol w:w="2655"/>
      </w:tblGrid>
      <w:tr w:rsidR="00315EE0">
        <w:trPr>
          <w:trHeight w:val="1620"/>
        </w:trPr>
        <w:tc>
          <w:tcPr>
            <w:tcW w:w="3303" w:type="dxa"/>
            <w:tcBorders>
              <w:top w:val="single" w:sz="4" w:space="0" w:color="000000"/>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47" w:lineRule="auto"/>
              <w:ind w:right="94" w:firstLine="0"/>
            </w:pPr>
            <w:r>
              <w:rPr>
                <w:sz w:val="20"/>
              </w:rPr>
              <w:t xml:space="preserve">относительно неподвижной оси. Равновесие материальной точки и твердого тела. Условия равновесия твердого тела в инерциальной системе отсчета. Равновесие жидкости и газа.  Движение жидкостей и газов. Закон сохранения энергии в динамике жидкости и газа. Динамика периодического движения.  </w:t>
            </w:r>
          </w:p>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2084" w:type="dxa"/>
            <w:tcBorders>
              <w:top w:val="single" w:sz="4" w:space="0" w:color="000000"/>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2655" w:type="dxa"/>
            <w:tcBorders>
              <w:top w:val="single" w:sz="4" w:space="0" w:color="000000"/>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r>
      <w:tr w:rsidR="00315EE0">
        <w:trPr>
          <w:trHeight w:val="47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right="49" w:firstLine="0"/>
              <w:jc w:val="center"/>
            </w:pPr>
            <w:r>
              <w:rPr>
                <w:b/>
                <w:sz w:val="20"/>
              </w:rPr>
              <w:t xml:space="preserve">Механические колебания и волны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r>
              <w:rPr>
                <w:sz w:val="20"/>
              </w:rPr>
              <w:tab/>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98" w:firstLine="0"/>
              <w:jc w:val="center"/>
            </w:pPr>
            <w:r>
              <w:rPr>
                <w:b/>
                <w:sz w:val="20"/>
              </w:rPr>
              <w:t xml:space="preserve">8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4"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9" w:firstLine="0"/>
              <w:jc w:val="center"/>
            </w:pPr>
            <w:r>
              <w:rPr>
                <w:sz w:val="20"/>
              </w:rPr>
              <w:t xml:space="preserve"> </w:t>
            </w:r>
          </w:p>
        </w:tc>
      </w:tr>
      <w:tr w:rsidR="00315EE0">
        <w:trPr>
          <w:trHeight w:val="139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79" w:lineRule="auto"/>
              <w:ind w:left="2" w:right="21" w:firstLine="0"/>
              <w:jc w:val="left"/>
            </w:pPr>
            <w:r>
              <w:rPr>
                <w:sz w:val="20"/>
              </w:rPr>
              <w:t>Динамика периодического движения</w:t>
            </w:r>
            <w:r>
              <w:rPr>
                <w:b/>
                <w:sz w:val="20"/>
              </w:rPr>
              <w:t xml:space="preserve"> </w:t>
            </w:r>
          </w:p>
          <w:p w:rsidR="00315EE0" w:rsidRDefault="008D3380">
            <w:pPr>
              <w:spacing w:after="0" w:line="259" w:lineRule="auto"/>
              <w:ind w:left="2" w:firstLine="0"/>
              <w:jc w:val="left"/>
            </w:pPr>
            <w:r>
              <w:rPr>
                <w:sz w:val="20"/>
              </w:rPr>
              <w:t xml:space="preserve">Механические колебания. </w:t>
            </w:r>
          </w:p>
          <w:p w:rsidR="00315EE0" w:rsidRDefault="008D3380">
            <w:pPr>
              <w:spacing w:after="0" w:line="259" w:lineRule="auto"/>
              <w:ind w:left="2" w:right="3" w:firstLine="0"/>
              <w:jc w:val="left"/>
            </w:pPr>
            <w:r>
              <w:rPr>
                <w:sz w:val="20"/>
              </w:rPr>
              <w:t>Амплитуда, период, частота, фаза колебаний. Вынужденное колебание. Резонанс</w:t>
            </w:r>
            <w:r>
              <w:rPr>
                <w:b/>
                <w:sz w:val="20"/>
              </w:rPr>
              <w:t xml:space="preserve">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39" w:lineRule="auto"/>
              <w:ind w:right="94" w:firstLine="0"/>
            </w:pPr>
            <w:r>
              <w:rPr>
                <w:sz w:val="20"/>
              </w:rPr>
              <w:t xml:space="preserve">Механические колебания. Амплитуда, период, частота, фаза колебаний.. Превращение энергии при колебаниях. Вынужденное колебание. Резонанс. Изучение зависимости периода колебаний нитевого маятника от длины нити . Механические волны.  Поперечные и продольные волны. </w:t>
            </w:r>
            <w:r>
              <w:rPr>
                <w:sz w:val="20"/>
              </w:rPr>
              <w:lastRenderedPageBreak/>
              <w:t xml:space="preserve">Свойства волн. Характеристики волны. Энергия волны. Интерференция и дифракция волн. Звуковые волны. </w:t>
            </w:r>
          </w:p>
          <w:p w:rsidR="00315EE0" w:rsidRDefault="008D3380">
            <w:pPr>
              <w:spacing w:after="20" w:line="259" w:lineRule="auto"/>
              <w:ind w:firstLine="0"/>
              <w:jc w:val="left"/>
            </w:pPr>
            <w:r>
              <w:rPr>
                <w:sz w:val="20"/>
              </w:rPr>
              <w:t xml:space="preserve">Ультразвук и его использование в технике и медицине.  </w:t>
            </w:r>
          </w:p>
          <w:p w:rsidR="00315EE0" w:rsidRDefault="008D3380">
            <w:pPr>
              <w:spacing w:after="0" w:line="259" w:lineRule="auto"/>
              <w:ind w:firstLine="0"/>
              <w:jc w:val="left"/>
            </w:pPr>
            <w:r>
              <w:rPr>
                <w:sz w:val="20"/>
              </w:rPr>
              <w:t xml:space="preserve">Кинематика и динамика материальной точки .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98" w:firstLine="0"/>
              <w:jc w:val="center"/>
            </w:pPr>
            <w:r>
              <w:rPr>
                <w:sz w:val="20"/>
              </w:rPr>
              <w:lastRenderedPageBreak/>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3" w:firstLine="0"/>
              <w:jc w:val="center"/>
            </w:pPr>
            <w:r>
              <w:rPr>
                <w:sz w:val="20"/>
              </w:rPr>
              <w:t xml:space="preserve">М3, П2, М5,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20" w:line="259" w:lineRule="auto"/>
              <w:ind w:left="31" w:firstLine="0"/>
              <w:jc w:val="left"/>
            </w:pPr>
            <w:r>
              <w:rPr>
                <w:sz w:val="20"/>
              </w:rPr>
              <w:t xml:space="preserve">Оценка практических работ </w:t>
            </w:r>
          </w:p>
          <w:p w:rsidR="00315EE0" w:rsidRDefault="008D3380">
            <w:pPr>
              <w:spacing w:after="0" w:line="259" w:lineRule="auto"/>
              <w:ind w:firstLine="0"/>
              <w:jc w:val="center"/>
            </w:pPr>
            <w:r>
              <w:rPr>
                <w:sz w:val="20"/>
              </w:rPr>
              <w:t xml:space="preserve">– решение расчетных задач, тестирование </w:t>
            </w:r>
          </w:p>
        </w:tc>
      </w:tr>
      <w:tr w:rsidR="00315EE0">
        <w:trPr>
          <w:trHeight w:val="701"/>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lastRenderedPageBreak/>
              <w:t xml:space="preserve">Изучение зависимости периода колебаний нитевого маятника от длины нити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8"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7" w:firstLine="0"/>
              <w:jc w:val="center"/>
            </w:pPr>
            <w:r>
              <w:rPr>
                <w:sz w:val="20"/>
              </w:rPr>
              <w:t xml:space="preserve">Л7, М1, П2,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9" w:hanging="9"/>
              <w:jc w:val="center"/>
            </w:pPr>
            <w:r>
              <w:rPr>
                <w:sz w:val="20"/>
              </w:rPr>
              <w:t xml:space="preserve">Наблюдение за ходом и оценка выполнения лабораторных работ. </w:t>
            </w:r>
          </w:p>
        </w:tc>
      </w:tr>
      <w:tr w:rsidR="00315EE0">
        <w:trPr>
          <w:trHeight w:val="139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19" w:line="260" w:lineRule="auto"/>
              <w:ind w:left="2" w:right="40" w:firstLine="0"/>
              <w:jc w:val="left"/>
            </w:pPr>
            <w:r>
              <w:rPr>
                <w:sz w:val="20"/>
              </w:rPr>
              <w:lastRenderedPageBreak/>
              <w:t xml:space="preserve">Механические волны. Поперечные и продольные волны. Свойства волн. Характеристики волны.  </w:t>
            </w:r>
          </w:p>
          <w:p w:rsidR="00315EE0" w:rsidRDefault="008D3380">
            <w:pPr>
              <w:spacing w:after="0" w:line="259" w:lineRule="auto"/>
              <w:ind w:left="2" w:firstLine="0"/>
              <w:jc w:val="left"/>
            </w:pPr>
            <w:r>
              <w:rPr>
                <w:sz w:val="20"/>
              </w:rPr>
              <w:t xml:space="preserve">Звуковые волны. </w:t>
            </w:r>
          </w:p>
          <w:p w:rsidR="00315EE0" w:rsidRDefault="008D3380">
            <w:pPr>
              <w:spacing w:after="0" w:line="259" w:lineRule="auto"/>
              <w:ind w:left="2" w:firstLine="0"/>
              <w:jc w:val="left"/>
            </w:pPr>
            <w:r>
              <w:rPr>
                <w:sz w:val="20"/>
              </w:rPr>
              <w:t xml:space="preserve">Ультразвук и его использование в технике и медицине.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8"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02" w:right="41" w:firstLine="122"/>
            </w:pPr>
            <w:r>
              <w:rPr>
                <w:sz w:val="20"/>
              </w:rPr>
              <w:t xml:space="preserve">ЛР10,  М3, П3 М5,  П9, П10,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57" w:firstLine="0"/>
              <w:jc w:val="center"/>
            </w:pPr>
            <w:r>
              <w:rPr>
                <w:sz w:val="20"/>
              </w:rPr>
              <w:t xml:space="preserve">Устный опрос, фронтальный опрос, тестирование </w:t>
            </w:r>
          </w:p>
        </w:tc>
      </w:tr>
      <w:tr w:rsidR="00315EE0">
        <w:trPr>
          <w:trHeight w:val="116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79" w:lineRule="auto"/>
              <w:ind w:left="2" w:firstLine="0"/>
            </w:pPr>
            <w:r>
              <w:rPr>
                <w:sz w:val="20"/>
              </w:rPr>
              <w:t xml:space="preserve">Кинематика и динамика материальной точки  </w:t>
            </w:r>
          </w:p>
          <w:p w:rsidR="00315EE0" w:rsidRDefault="008D3380">
            <w:pPr>
              <w:spacing w:after="0" w:line="259" w:lineRule="auto"/>
              <w:ind w:left="2" w:firstLine="0"/>
              <w:jc w:val="left"/>
            </w:pPr>
            <w:r>
              <w:rPr>
                <w:sz w:val="20"/>
              </w:rPr>
              <w:t xml:space="preserve">Контрольная работа №1 по теме: «Кинематика и динамика материальной точки»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8"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5" w:firstLine="0"/>
              <w:jc w:val="center"/>
            </w:pPr>
            <w:r>
              <w:rPr>
                <w:sz w:val="20"/>
              </w:rPr>
              <w:t xml:space="preserve">П4 </w:t>
            </w:r>
          </w:p>
          <w:p w:rsidR="00315EE0" w:rsidRDefault="008D3380">
            <w:pPr>
              <w:spacing w:after="0" w:line="259" w:lineRule="auto"/>
              <w:ind w:right="44"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7" w:firstLine="0"/>
              <w:jc w:val="center"/>
            </w:pPr>
            <w:r>
              <w:rPr>
                <w:sz w:val="20"/>
              </w:rPr>
              <w:t xml:space="preserve">Контрольная работа. </w:t>
            </w:r>
          </w:p>
        </w:tc>
      </w:tr>
      <w:tr w:rsidR="00315EE0">
        <w:trPr>
          <w:trHeight w:val="699"/>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sz w:val="20"/>
              </w:rPr>
              <w:t xml:space="preserve">Профессионально-ориентированное содержание </w:t>
            </w:r>
          </w:p>
          <w:p w:rsidR="00315EE0" w:rsidRDefault="008D3380">
            <w:pPr>
              <w:spacing w:after="0" w:line="259" w:lineRule="auto"/>
              <w:ind w:firstLine="0"/>
            </w:pPr>
            <w:r>
              <w:rPr>
                <w:sz w:val="20"/>
              </w:rPr>
              <w:t xml:space="preserve">Вращательное движение. Масса тела. Вес тела. Сила упругости. Закон Гука. Сила трения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7" w:firstLine="0"/>
              <w:jc w:val="center"/>
            </w:pPr>
            <w:r>
              <w:rPr>
                <w:sz w:val="20"/>
              </w:rPr>
              <w:t xml:space="preserve">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4"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9" w:firstLine="0"/>
              <w:jc w:val="center"/>
            </w:pPr>
            <w:r>
              <w:rPr>
                <w:sz w:val="20"/>
              </w:rPr>
              <w:t xml:space="preserve"> </w:t>
            </w:r>
          </w:p>
        </w:tc>
      </w:tr>
      <w:tr w:rsidR="00315EE0">
        <w:trPr>
          <w:trHeight w:val="47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2" w:right="56" w:firstLine="0"/>
              <w:jc w:val="center"/>
            </w:pPr>
            <w:r>
              <w:rPr>
                <w:b/>
                <w:sz w:val="20"/>
              </w:rPr>
              <w:t xml:space="preserve">РАЗДЕЛ 2.Молекулярная физика. Термодинамика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93" w:firstLine="0"/>
              <w:jc w:val="center"/>
            </w:pPr>
            <w:r>
              <w:rPr>
                <w:b/>
                <w:sz w:val="20"/>
              </w:rPr>
              <w:t xml:space="preserve">24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4"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9" w:firstLine="0"/>
              <w:jc w:val="center"/>
            </w:pPr>
            <w:r>
              <w:rPr>
                <w:sz w:val="20"/>
              </w:rPr>
              <w:t xml:space="preserve"> </w:t>
            </w:r>
          </w:p>
        </w:tc>
      </w:tr>
      <w:tr w:rsidR="00315EE0">
        <w:trPr>
          <w:trHeight w:val="47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70" w:hanging="46"/>
              <w:jc w:val="left"/>
            </w:pPr>
            <w:r>
              <w:rPr>
                <w:b/>
                <w:sz w:val="20"/>
              </w:rPr>
              <w:t xml:space="preserve">Основы молекулярно- кинетической теории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7" w:firstLine="0"/>
              <w:jc w:val="center"/>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93" w:firstLine="0"/>
              <w:jc w:val="center"/>
            </w:pPr>
            <w:r>
              <w:rPr>
                <w:b/>
                <w:sz w:val="20"/>
              </w:rPr>
              <w:t xml:space="preserve">10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6" w:firstLine="0"/>
              <w:jc w:val="center"/>
            </w:pPr>
            <w:r>
              <w:rPr>
                <w:sz w:val="20"/>
              </w:rPr>
              <w:t xml:space="preserve">Л9, М4,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9" w:firstLine="0"/>
              <w:jc w:val="center"/>
            </w:pPr>
            <w:r>
              <w:rPr>
                <w:sz w:val="20"/>
              </w:rPr>
              <w:t xml:space="preserve"> </w:t>
            </w:r>
          </w:p>
        </w:tc>
      </w:tr>
    </w:tbl>
    <w:p w:rsidR="00315EE0" w:rsidRDefault="00315EE0">
      <w:pPr>
        <w:spacing w:after="0" w:line="259" w:lineRule="auto"/>
        <w:ind w:left="-994" w:right="15434" w:firstLine="0"/>
        <w:jc w:val="left"/>
      </w:pPr>
    </w:p>
    <w:tbl>
      <w:tblPr>
        <w:tblStyle w:val="TableGrid"/>
        <w:tblW w:w="14604" w:type="dxa"/>
        <w:tblInd w:w="113" w:type="dxa"/>
        <w:tblCellMar>
          <w:top w:w="7" w:type="dxa"/>
          <w:left w:w="106" w:type="dxa"/>
          <w:right w:w="61" w:type="dxa"/>
        </w:tblCellMar>
        <w:tblLook w:val="04A0" w:firstRow="1" w:lastRow="0" w:firstColumn="1" w:lastColumn="0" w:noHBand="0" w:noVBand="1"/>
      </w:tblPr>
      <w:tblGrid>
        <w:gridCol w:w="3303"/>
        <w:gridCol w:w="5244"/>
        <w:gridCol w:w="1318"/>
        <w:gridCol w:w="2084"/>
        <w:gridCol w:w="2655"/>
      </w:tblGrid>
      <w:tr w:rsidR="00315EE0">
        <w:trPr>
          <w:trHeight w:val="1277"/>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8" w:lineRule="auto"/>
              <w:ind w:left="2" w:firstLine="0"/>
              <w:jc w:val="left"/>
            </w:pPr>
            <w:r>
              <w:rPr>
                <w:sz w:val="20"/>
              </w:rPr>
              <w:t xml:space="preserve">Молекулярно-кинетическая теория (МКТ) строения вещества и ее экспериментальные доказательства. </w:t>
            </w:r>
          </w:p>
          <w:p w:rsidR="00315EE0" w:rsidRDefault="008D3380">
            <w:pPr>
              <w:spacing w:after="0" w:line="259" w:lineRule="auto"/>
              <w:ind w:left="2" w:firstLine="0"/>
              <w:jc w:val="left"/>
            </w:pPr>
            <w:r>
              <w:rPr>
                <w:sz w:val="20"/>
              </w:rPr>
              <w:t xml:space="preserve">Примеры решения задач по теме «Основные положения МКТ»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34" w:line="243" w:lineRule="auto"/>
              <w:ind w:right="48" w:firstLine="0"/>
            </w:pPr>
            <w:r>
              <w:rPr>
                <w:sz w:val="20"/>
              </w:rPr>
              <w:t xml:space="preserve">Молекулярно-кинетическая теория (МКТ) строения вещества и ее экспериментальные доказательства. Примеры решения задач по теме «Основные положения МКТ». Движение молекул. Броуновское движение. Диффузия. Силы взаимодействия молекул. Строение газообразных, жидких и твёрдых тел. Основное уравнение молекулярно-кинетической теории газов. Температура и тепловое равновесие. Абсолютная температура как мера средней кинетической энергии теплового движения частиц вещества. Модель идеального газа. Давление газа. Связь между давлением и средней кинетической энергией </w:t>
            </w:r>
            <w:r>
              <w:rPr>
                <w:sz w:val="20"/>
              </w:rPr>
              <w:lastRenderedPageBreak/>
              <w:t>поступательного теплового движения молекул идеального газа. Закон Дальтона . Уравнение Менделеева–</w:t>
            </w:r>
          </w:p>
          <w:p w:rsidR="00315EE0" w:rsidRDefault="008D3380">
            <w:pPr>
              <w:spacing w:after="0" w:line="259" w:lineRule="auto"/>
              <w:ind w:firstLine="0"/>
              <w:jc w:val="left"/>
            </w:pPr>
            <w:r>
              <w:rPr>
                <w:sz w:val="20"/>
              </w:rPr>
              <w:t xml:space="preserve">Клапейрона.. Газовые законы. Изопроцессы.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lastRenderedPageBreak/>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sz w:val="20"/>
              </w:rPr>
              <w:t xml:space="preserve">Л9, М4, П4, М5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1666"/>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Основное уравнение молекулярнокинетической теории газов. Абсолютная температура как мера средней кинетической энергии теплового движения частиц вещества.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П2, М5, М9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w:t>
            </w:r>
          </w:p>
        </w:tc>
      </w:tr>
      <w:tr w:rsidR="00315EE0">
        <w:trPr>
          <w:trHeight w:val="734"/>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right="281" w:firstLine="0"/>
            </w:pPr>
            <w:r>
              <w:rPr>
                <w:sz w:val="20"/>
              </w:rPr>
              <w:lastRenderedPageBreak/>
              <w:t xml:space="preserve">Уравнение состояния идеального газа. Уравнение Менделеева– Клапейрона.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0" w:firstLine="0"/>
              <w:jc w:val="center"/>
            </w:pPr>
            <w:r>
              <w:rPr>
                <w:sz w:val="20"/>
              </w:rPr>
              <w:t xml:space="preserve">П4,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w:t>
            </w:r>
          </w:p>
        </w:tc>
      </w:tr>
      <w:tr w:rsidR="00315EE0">
        <w:trPr>
          <w:trHeight w:val="71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lastRenderedPageBreak/>
              <w:t xml:space="preserve">Примеры решения задач по теме </w:t>
            </w:r>
          </w:p>
          <w:p w:rsidR="00315EE0" w:rsidRDefault="008D3380">
            <w:pPr>
              <w:spacing w:after="0" w:line="259" w:lineRule="auto"/>
              <w:ind w:left="2" w:firstLine="0"/>
              <w:jc w:val="left"/>
            </w:pPr>
            <w:r>
              <w:rPr>
                <w:sz w:val="20"/>
              </w:rPr>
              <w:t xml:space="preserve">«Уравнение состояния идеального газа»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0"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П2, М4, П4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713"/>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20" w:line="259" w:lineRule="auto"/>
              <w:ind w:left="2" w:firstLine="0"/>
              <w:jc w:val="left"/>
            </w:pPr>
            <w:r>
              <w:rPr>
                <w:sz w:val="20"/>
              </w:rPr>
              <w:t xml:space="preserve">Газовые законы. Изопроцессы. </w:t>
            </w:r>
          </w:p>
          <w:p w:rsidR="00315EE0" w:rsidRDefault="008D3380">
            <w:pPr>
              <w:spacing w:after="0" w:line="259" w:lineRule="auto"/>
              <w:ind w:left="2" w:firstLine="0"/>
              <w:jc w:val="left"/>
            </w:pPr>
            <w:r>
              <w:rPr>
                <w:sz w:val="20"/>
              </w:rPr>
              <w:t xml:space="preserve"> Примеры решения задач по теме «Газовые законы»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П2, М4, П4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8" w:firstLine="0"/>
              <w:jc w:val="center"/>
            </w:pPr>
            <w:r>
              <w:rPr>
                <w:b/>
                <w:sz w:val="20"/>
              </w:rPr>
              <w:t xml:space="preserve">Основы термодинамики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r>
              <w:rPr>
                <w:sz w:val="20"/>
              </w:rPr>
              <w:tab/>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b/>
                <w:sz w:val="20"/>
              </w:rPr>
              <w:t xml:space="preserve">8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 w:firstLine="0"/>
              <w:jc w:val="center"/>
            </w:pPr>
            <w:r>
              <w:rPr>
                <w:sz w:val="20"/>
              </w:rPr>
              <w:t xml:space="preserve"> </w:t>
            </w:r>
          </w:p>
        </w:tc>
      </w:tr>
      <w:tr w:rsidR="00315EE0">
        <w:trPr>
          <w:trHeight w:val="1390"/>
        </w:trPr>
        <w:tc>
          <w:tcPr>
            <w:tcW w:w="3303"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20" w:line="258" w:lineRule="auto"/>
              <w:ind w:left="2" w:firstLine="0"/>
              <w:jc w:val="left"/>
            </w:pPr>
            <w:r>
              <w:rPr>
                <w:sz w:val="20"/>
              </w:rPr>
              <w:t xml:space="preserve">Внутренняя энергия. Работа и теплопередача как способы изменения внутренней энергии. </w:t>
            </w:r>
          </w:p>
          <w:p w:rsidR="00315EE0" w:rsidRDefault="008D3380">
            <w:pPr>
              <w:spacing w:after="0" w:line="259" w:lineRule="auto"/>
              <w:ind w:left="2" w:firstLine="0"/>
              <w:jc w:val="left"/>
            </w:pPr>
            <w:r>
              <w:rPr>
                <w:sz w:val="20"/>
              </w:rPr>
              <w:t xml:space="preserve">Работа в термодинамике.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9" w:firstLine="0"/>
            </w:pPr>
            <w:r>
              <w:rPr>
                <w:sz w:val="20"/>
              </w:rPr>
              <w:t xml:space="preserve">Внутренняя энергия. Работа и теплопередача как способы изменения внутренней энергии. Работа в термодинамике. Количество теплоты. Уравнение теплового баланса. Примеры решения задач по теме: «Количество теплоты. Уравнение теплового баланса». Первый закон термодинамики. Применение первого закона термодинамики к изопроцессам. Адиабатный процесс . Примеры решения задач по теме: «Первый закон термодинамики. Второй закон термодинамики. Необратимость тепловых процессов. Принцип действия тепловых двигателей. Коэффициент полезного действия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27" w:right="668" w:firstLine="0"/>
              <w:jc w:val="center"/>
            </w:pPr>
            <w:r>
              <w:rPr>
                <w:sz w:val="20"/>
              </w:rPr>
              <w:t xml:space="preserve">П2 Л9, М5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w:t>
            </w:r>
          </w:p>
        </w:tc>
      </w:tr>
      <w:tr w:rsidR="00315EE0">
        <w:trPr>
          <w:trHeight w:val="116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right="9" w:firstLine="0"/>
              <w:jc w:val="left"/>
            </w:pPr>
            <w:r>
              <w:rPr>
                <w:sz w:val="20"/>
              </w:rPr>
              <w:t xml:space="preserve">Первый закон термодинамики.Применение первого закона термодинамики к изопроцессам. Адиабатный процесс.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475" w:right="476" w:firstLine="0"/>
              <w:jc w:val="center"/>
            </w:pPr>
            <w:r>
              <w:rPr>
                <w:sz w:val="20"/>
              </w:rPr>
              <w:t xml:space="preserve">П2, М4 П4,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bl>
    <w:p w:rsidR="00315EE0" w:rsidRDefault="00315EE0">
      <w:pPr>
        <w:spacing w:after="0" w:line="259" w:lineRule="auto"/>
        <w:ind w:left="-994" w:right="15434" w:firstLine="0"/>
        <w:jc w:val="left"/>
      </w:pPr>
    </w:p>
    <w:tbl>
      <w:tblPr>
        <w:tblStyle w:val="TableGrid"/>
        <w:tblW w:w="14604" w:type="dxa"/>
        <w:tblInd w:w="113" w:type="dxa"/>
        <w:tblCellMar>
          <w:top w:w="7" w:type="dxa"/>
          <w:left w:w="106" w:type="dxa"/>
          <w:right w:w="63" w:type="dxa"/>
        </w:tblCellMar>
        <w:tblLook w:val="04A0" w:firstRow="1" w:lastRow="0" w:firstColumn="1" w:lastColumn="0" w:noHBand="0" w:noVBand="1"/>
      </w:tblPr>
      <w:tblGrid>
        <w:gridCol w:w="3302"/>
        <w:gridCol w:w="5245"/>
        <w:gridCol w:w="1318"/>
        <w:gridCol w:w="2084"/>
        <w:gridCol w:w="2655"/>
      </w:tblGrid>
      <w:tr w:rsidR="00315EE0">
        <w:trPr>
          <w:trHeight w:val="254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1" w:line="239" w:lineRule="auto"/>
              <w:ind w:left="2" w:firstLine="0"/>
              <w:jc w:val="left"/>
            </w:pPr>
            <w:r>
              <w:rPr>
                <w:sz w:val="20"/>
              </w:rPr>
              <w:t xml:space="preserve">Второй закон термодинамики. Необратимость тепловых процессов. Принцип действия тепловых двигателей. </w:t>
            </w:r>
          </w:p>
          <w:p w:rsidR="00315EE0" w:rsidRDefault="008D3380">
            <w:pPr>
              <w:spacing w:after="0" w:line="259" w:lineRule="auto"/>
              <w:ind w:left="2" w:firstLine="0"/>
              <w:jc w:val="left"/>
            </w:pPr>
            <w:r>
              <w:rPr>
                <w:sz w:val="20"/>
              </w:rPr>
              <w:t xml:space="preserve">Коэффициент полезного действия </w:t>
            </w:r>
          </w:p>
          <w:p w:rsidR="00315EE0" w:rsidRDefault="008D3380">
            <w:pPr>
              <w:spacing w:after="0" w:line="259" w:lineRule="auto"/>
              <w:ind w:left="2" w:right="52" w:firstLine="0"/>
              <w:jc w:val="left"/>
            </w:pPr>
            <w:r>
              <w:rPr>
                <w:sz w:val="20"/>
              </w:rPr>
              <w:t xml:space="preserve">(КПД) тепловых двигателей. Цикл Карно . Экологические проблемы, связанные с применением тепловых машин и проблемы энергоснабжения. Экологические проблемы теплоэнергетики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pPr>
            <w:r>
              <w:rPr>
                <w:sz w:val="20"/>
              </w:rPr>
              <w:t xml:space="preserve">(КПД) тепловых двигателей. Цикл Карно . Экологические проблемы, связанные с применением тепловых машин и проблемы энергоснабжения. Экологические проблемы теплоэнергетики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475" w:right="474" w:firstLine="0"/>
              <w:jc w:val="center"/>
            </w:pPr>
            <w:r>
              <w:rPr>
                <w:sz w:val="20"/>
              </w:rPr>
              <w:t xml:space="preserve">П2, М4 П4,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0" w:firstLine="0"/>
              <w:jc w:val="center"/>
            </w:pPr>
            <w:r>
              <w:rPr>
                <w:sz w:val="20"/>
              </w:rPr>
              <w:t xml:space="preserve">Устный опрос, фронтальный опрос. </w:t>
            </w:r>
          </w:p>
        </w:tc>
      </w:tr>
      <w:tr w:rsidR="00315EE0">
        <w:trPr>
          <w:trHeight w:val="1423"/>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20" w:line="259" w:lineRule="auto"/>
              <w:ind w:left="2" w:firstLine="0"/>
              <w:jc w:val="left"/>
            </w:pPr>
            <w:r>
              <w:rPr>
                <w:sz w:val="20"/>
              </w:rPr>
              <w:lastRenderedPageBreak/>
              <w:t xml:space="preserve">Агрегатные состояния вещества. </w:t>
            </w:r>
          </w:p>
          <w:p w:rsidR="00315EE0" w:rsidRDefault="008D3380">
            <w:pPr>
              <w:spacing w:after="0" w:line="259" w:lineRule="auto"/>
              <w:ind w:left="2" w:firstLine="0"/>
              <w:jc w:val="left"/>
            </w:pPr>
            <w:r>
              <w:rPr>
                <w:sz w:val="20"/>
              </w:rPr>
              <w:t xml:space="preserve">Фазовый переход пар-жидкость. </w:t>
            </w:r>
          </w:p>
          <w:p w:rsidR="00315EE0" w:rsidRDefault="008D3380">
            <w:pPr>
              <w:spacing w:after="17" w:line="259" w:lineRule="auto"/>
              <w:ind w:left="2" w:firstLine="0"/>
              <w:jc w:val="left"/>
            </w:pPr>
            <w:r>
              <w:rPr>
                <w:sz w:val="20"/>
              </w:rPr>
              <w:t xml:space="preserve">Давление насыщенного пара. </w:t>
            </w:r>
          </w:p>
          <w:p w:rsidR="00315EE0" w:rsidRDefault="008D3380">
            <w:pPr>
              <w:spacing w:after="0" w:line="259" w:lineRule="auto"/>
              <w:ind w:left="2" w:firstLine="0"/>
              <w:jc w:val="left"/>
            </w:pPr>
            <w:r>
              <w:rPr>
                <w:sz w:val="20"/>
              </w:rPr>
              <w:t xml:space="preserve">Влажность воздуха </w:t>
            </w:r>
          </w:p>
          <w:p w:rsidR="00315EE0" w:rsidRDefault="008D3380">
            <w:pPr>
              <w:spacing w:after="0" w:line="259" w:lineRule="auto"/>
              <w:ind w:left="2" w:firstLine="0"/>
              <w:jc w:val="left"/>
            </w:pPr>
            <w:r>
              <w:rPr>
                <w:sz w:val="20"/>
              </w:rPr>
              <w:t xml:space="preserve">Насыщенные и ненасыщенные пары.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18" w:line="259" w:lineRule="auto"/>
              <w:ind w:right="49" w:firstLine="0"/>
              <w:jc w:val="center"/>
            </w:pPr>
            <w:r>
              <w:rPr>
                <w:sz w:val="20"/>
              </w:rPr>
              <w:t xml:space="preserve">П2, М4 </w:t>
            </w:r>
          </w:p>
          <w:p w:rsidR="00315EE0" w:rsidRDefault="008D3380">
            <w:pPr>
              <w:spacing w:after="0" w:line="259" w:lineRule="auto"/>
              <w:ind w:right="49" w:firstLine="0"/>
              <w:jc w:val="center"/>
            </w:pPr>
            <w:r>
              <w:rPr>
                <w:sz w:val="20"/>
              </w:rPr>
              <w:t xml:space="preserve">П2,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0" w:firstLine="0"/>
              <w:jc w:val="center"/>
            </w:pPr>
            <w:r>
              <w:rPr>
                <w:sz w:val="20"/>
              </w:rPr>
              <w:t xml:space="preserve">Устный опрос, фронтальный опрос.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7" w:firstLine="0"/>
              <w:jc w:val="center"/>
            </w:pPr>
            <w:r>
              <w:rPr>
                <w:b/>
                <w:sz w:val="20"/>
              </w:rPr>
              <w:lastRenderedPageBreak/>
              <w:t xml:space="preserve">Агрегатное состояние вещества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tabs>
                <w:tab w:val="center" w:pos="25"/>
                <w:tab w:val="center" w:pos="2513"/>
              </w:tabs>
              <w:spacing w:after="0" w:line="259" w:lineRule="auto"/>
              <w:ind w:firstLine="0"/>
              <w:jc w:val="left"/>
            </w:pPr>
            <w:r>
              <w:rPr>
                <w:rFonts w:ascii="Calibri" w:eastAsia="Calibri" w:hAnsi="Calibri" w:cs="Calibri"/>
                <w:sz w:val="22"/>
              </w:rPr>
              <w:tab/>
            </w:r>
            <w:r>
              <w:rPr>
                <w:sz w:val="20"/>
              </w:rPr>
              <w:t xml:space="preserve">.  </w:t>
            </w:r>
            <w:r>
              <w:rPr>
                <w:sz w:val="20"/>
              </w:rPr>
              <w:tab/>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b/>
                <w:sz w:val="20"/>
              </w:rPr>
              <w:t xml:space="preserve">6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8" w:firstLine="0"/>
              <w:jc w:val="center"/>
            </w:pPr>
            <w:r>
              <w:rPr>
                <w:sz w:val="20"/>
              </w:rPr>
              <w:t xml:space="preserve"> </w:t>
            </w:r>
          </w:p>
        </w:tc>
      </w:tr>
      <w:tr w:rsidR="00315EE0">
        <w:trPr>
          <w:trHeight w:val="754"/>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20" w:line="259" w:lineRule="auto"/>
              <w:ind w:left="2" w:firstLine="0"/>
              <w:jc w:val="left"/>
            </w:pPr>
            <w:r>
              <w:rPr>
                <w:sz w:val="20"/>
              </w:rPr>
              <w:t xml:space="preserve">Модель строения жидкостей. </w:t>
            </w:r>
          </w:p>
          <w:p w:rsidR="00315EE0" w:rsidRDefault="008D3380">
            <w:pPr>
              <w:spacing w:after="19" w:line="259" w:lineRule="auto"/>
              <w:ind w:left="2" w:firstLine="0"/>
              <w:jc w:val="left"/>
            </w:pPr>
            <w:r>
              <w:rPr>
                <w:sz w:val="20"/>
              </w:rPr>
              <w:t xml:space="preserve">Поверхностное натяжение. </w:t>
            </w:r>
          </w:p>
          <w:p w:rsidR="00315EE0" w:rsidRDefault="008D3380">
            <w:pPr>
              <w:spacing w:after="0" w:line="259" w:lineRule="auto"/>
              <w:ind w:left="2" w:firstLine="0"/>
              <w:jc w:val="left"/>
            </w:pPr>
            <w:r>
              <w:rPr>
                <w:sz w:val="20"/>
              </w:rPr>
              <w:t xml:space="preserve">Модель строения твердых тел.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8" w:firstLine="0"/>
            </w:pPr>
            <w:r>
              <w:rPr>
                <w:sz w:val="20"/>
              </w:rPr>
              <w:t xml:space="preserve">Агрегатные состояния вещества. Фазовый переход паржидкость. Испарение. Конденсация. Насыщенные и ненасыщенные пары. Давление насыщенного пара. Влажность воздуха. Модель строения жидкостей .Поверхностное натяжение. Модель строения твердых тел.Структура твердых тел. Механические свойства твердых тел. Виды деформации. Аморфное состояние твердого тела. Молекулярная физика и термодинамика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91" w:right="388" w:firstLine="0"/>
              <w:jc w:val="center"/>
            </w:pPr>
            <w:r>
              <w:rPr>
                <w:sz w:val="20"/>
              </w:rPr>
              <w:t xml:space="preserve">ЛР10, П2 П4,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0" w:firstLine="0"/>
              <w:jc w:val="center"/>
            </w:pPr>
            <w:r>
              <w:rPr>
                <w:sz w:val="20"/>
              </w:rPr>
              <w:t xml:space="preserve">Устный опрос, фронтальный опрос. </w:t>
            </w:r>
          </w:p>
        </w:tc>
      </w:tr>
      <w:tr w:rsidR="00315EE0">
        <w:trPr>
          <w:trHeight w:val="1159"/>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Модель строения твердых тел.Структура твердых тел. Механические свойства твердых тел. Виды деформации. Аморфное состояние твердого тела.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91" w:right="388" w:firstLine="0"/>
              <w:jc w:val="center"/>
            </w:pPr>
            <w:r>
              <w:rPr>
                <w:sz w:val="20"/>
              </w:rPr>
              <w:t xml:space="preserve">ЛР10, П2 П4,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0" w:firstLine="14"/>
              <w:jc w:val="center"/>
            </w:pPr>
            <w:r>
              <w:rPr>
                <w:sz w:val="20"/>
              </w:rPr>
              <w:t xml:space="preserve">Устный опрос, фронтальный опрос, самостоятельная работа </w:t>
            </w:r>
          </w:p>
        </w:tc>
      </w:tr>
      <w:tr w:rsidR="00315EE0">
        <w:trPr>
          <w:trHeight w:val="701"/>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right="993" w:firstLine="0"/>
            </w:pPr>
            <w:r>
              <w:rPr>
                <w:sz w:val="20"/>
              </w:rPr>
              <w:t xml:space="preserve">Контрольная работа "Молекулярная физика и термодинамика"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9" w:firstLine="0"/>
              <w:jc w:val="center"/>
            </w:pPr>
            <w:r>
              <w:rPr>
                <w:sz w:val="20"/>
              </w:rPr>
              <w:t xml:space="preserve">П4,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8" w:firstLine="0"/>
              <w:jc w:val="center"/>
            </w:pPr>
            <w:r>
              <w:rPr>
                <w:sz w:val="20"/>
              </w:rPr>
              <w:t xml:space="preserve">Контрольная работа. </w:t>
            </w:r>
          </w:p>
        </w:tc>
      </w:tr>
      <w:tr w:rsidR="00315EE0">
        <w:trPr>
          <w:trHeight w:val="1205"/>
        </w:trPr>
        <w:tc>
          <w:tcPr>
            <w:tcW w:w="3303"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left="3" w:firstLine="0"/>
              <w:jc w:val="center"/>
            </w:pPr>
            <w:r>
              <w:rPr>
                <w:b/>
                <w:sz w:val="20"/>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b/>
                <w:sz w:val="20"/>
              </w:rPr>
              <w:t xml:space="preserve">Профессионально-ориентированное содержание </w:t>
            </w:r>
          </w:p>
          <w:p w:rsidR="00315EE0" w:rsidRDefault="008D3380">
            <w:pPr>
              <w:spacing w:after="107" w:line="238" w:lineRule="auto"/>
              <w:ind w:right="51" w:firstLine="0"/>
            </w:pPr>
            <w:r>
              <w:rPr>
                <w:sz w:val="20"/>
              </w:rPr>
              <w:t xml:space="preserve">Диффузия. Виды теплопередачи. Парообразование и конденсация. КПД тепловой машины. Плавление и кристаллизация. Удельная теплота плавления. </w:t>
            </w:r>
          </w:p>
          <w:p w:rsidR="00315EE0" w:rsidRDefault="008D3380">
            <w:pPr>
              <w:spacing w:after="0" w:line="259" w:lineRule="auto"/>
              <w:ind w:firstLine="0"/>
              <w:jc w:val="left"/>
            </w:pPr>
            <w:r>
              <w:rPr>
                <w:sz w:val="20"/>
              </w:rPr>
              <w:t>Сублимация</w:t>
            </w:r>
            <w:r>
              <w:rPr>
                <w:sz w:val="24"/>
              </w:rPr>
              <w:t>.</w:t>
            </w: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firstLine="0"/>
              <w:jc w:val="center"/>
            </w:pPr>
            <w:r>
              <w:rPr>
                <w:b/>
                <w:sz w:val="20"/>
              </w:rPr>
              <w:t xml:space="preserve">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8" w:firstLine="0"/>
              <w:jc w:val="center"/>
            </w:pPr>
            <w:r>
              <w:rPr>
                <w:sz w:val="20"/>
              </w:rPr>
              <w:t xml:space="preserve">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b/>
                <w:sz w:val="20"/>
              </w:rPr>
              <w:t xml:space="preserve">РАЗДЕЛ 3. Электродинамика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6" w:firstLine="0"/>
              <w:jc w:val="center"/>
            </w:pPr>
            <w:r>
              <w:rPr>
                <w:b/>
                <w:sz w:val="20"/>
              </w:rPr>
              <w:t xml:space="preserve">44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8" w:firstLine="0"/>
              <w:jc w:val="center"/>
            </w:pPr>
            <w:r>
              <w:rPr>
                <w:sz w:val="20"/>
              </w:rPr>
              <w:t xml:space="preserve">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4" w:firstLine="0"/>
              <w:jc w:val="center"/>
            </w:pPr>
            <w:r>
              <w:rPr>
                <w:b/>
                <w:sz w:val="20"/>
              </w:rPr>
              <w:t xml:space="preserve">Электростатика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b/>
                <w:sz w:val="20"/>
              </w:rPr>
              <w:t xml:space="preserve">8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8" w:firstLine="0"/>
              <w:jc w:val="center"/>
            </w:pPr>
            <w:r>
              <w:rPr>
                <w:sz w:val="20"/>
              </w:rPr>
              <w:t xml:space="preserve"> </w:t>
            </w:r>
          </w:p>
        </w:tc>
      </w:tr>
    </w:tbl>
    <w:p w:rsidR="00315EE0" w:rsidRDefault="00315EE0">
      <w:pPr>
        <w:spacing w:after="0" w:line="259" w:lineRule="auto"/>
        <w:ind w:left="-994" w:right="15434" w:firstLine="0"/>
        <w:jc w:val="left"/>
      </w:pPr>
    </w:p>
    <w:tbl>
      <w:tblPr>
        <w:tblStyle w:val="TableGrid"/>
        <w:tblW w:w="14604" w:type="dxa"/>
        <w:tblInd w:w="113" w:type="dxa"/>
        <w:tblCellMar>
          <w:top w:w="7" w:type="dxa"/>
          <w:left w:w="106" w:type="dxa"/>
          <w:right w:w="60" w:type="dxa"/>
        </w:tblCellMar>
        <w:tblLook w:val="04A0" w:firstRow="1" w:lastRow="0" w:firstColumn="1" w:lastColumn="0" w:noHBand="0" w:noVBand="1"/>
      </w:tblPr>
      <w:tblGrid>
        <w:gridCol w:w="3302"/>
        <w:gridCol w:w="5245"/>
        <w:gridCol w:w="1318"/>
        <w:gridCol w:w="2084"/>
        <w:gridCol w:w="2655"/>
      </w:tblGrid>
      <w:tr w:rsidR="00315EE0">
        <w:trPr>
          <w:trHeight w:val="170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21" w:line="258" w:lineRule="auto"/>
              <w:ind w:left="2" w:right="30" w:firstLine="0"/>
              <w:jc w:val="left"/>
            </w:pPr>
            <w:r>
              <w:rPr>
                <w:sz w:val="20"/>
              </w:rPr>
              <w:t xml:space="preserve">Предмет и задачи электродинамики. Электрическое взаимодействие. </w:t>
            </w:r>
          </w:p>
          <w:p w:rsidR="00315EE0" w:rsidRDefault="008D3380">
            <w:pPr>
              <w:spacing w:after="0" w:line="259" w:lineRule="auto"/>
              <w:ind w:left="2" w:firstLine="0"/>
              <w:jc w:val="left"/>
            </w:pPr>
            <w:r>
              <w:rPr>
                <w:sz w:val="20"/>
              </w:rPr>
              <w:t xml:space="preserve"> Электрические заряды и их взаимодействие. Закон сохранения заряда.Закон Кулона. Единица электрического заряда.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35" w:line="243" w:lineRule="auto"/>
              <w:ind w:right="50" w:firstLine="0"/>
            </w:pPr>
            <w:r>
              <w:rPr>
                <w:sz w:val="20"/>
              </w:rPr>
              <w:t xml:space="preserve">Предмет и задачи электродинамики. Электрическое взаимодействие. Электрические заряды и их взаимодействие. Закон сохранения заряда. Закон Кулона. Единица электрического заряда. Примеры  решения задач по теме «Закон Кулона».Близкодействие и действие на расстоянии. Электрическое поле. Напряженность электрического поля. Силовые линии. Поле точечного </w:t>
            </w:r>
            <w:r>
              <w:rPr>
                <w:sz w:val="20"/>
              </w:rPr>
              <w:lastRenderedPageBreak/>
              <w:t xml:space="preserve">заряда и заряженного шара. Принцип суперпозиции полей. Примеры решения задач по теме «Напряжённость электрического поля. Принцип суперпозиции полей».Проводники и диэлектрики в электростатическом поле. Полупроводники. Потенциальная энергия заряженного тела в однородном электростатическом поле. Потенциал электростатического поля и разность потенциалов. Связь между напряжённостью электростатического поля и разностью потенциалов. Эквипотенциальные поверхности. Примеры решения задач по теме «Потенциальная энергия электростатического поля. Разность потенциалов».Электроёмкость. Единицы электроёмкости. Конденсатор. Энергия заряженного конденсатора. Применение конденсаторов. Энергия электрического поля. Примеры решения задач по теме «Электроёмкость. Энергия заряженного конденсатора». </w:t>
            </w:r>
          </w:p>
          <w:p w:rsidR="00315EE0" w:rsidRDefault="008D3380">
            <w:pPr>
              <w:spacing w:after="0" w:line="259" w:lineRule="auto"/>
              <w:ind w:firstLine="0"/>
              <w:jc w:val="left"/>
            </w:pPr>
            <w:r>
              <w:rPr>
                <w:sz w:val="20"/>
              </w:rPr>
              <w:t xml:space="preserve">Электростатика .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4" w:firstLine="0"/>
              <w:jc w:val="center"/>
            </w:pPr>
            <w:r>
              <w:rPr>
                <w:sz w:val="20"/>
              </w:rPr>
              <w:lastRenderedPageBreak/>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sz w:val="20"/>
              </w:rPr>
              <w:t xml:space="preserve">П2, М4 </w:t>
            </w:r>
          </w:p>
          <w:p w:rsidR="00315EE0" w:rsidRDefault="008D3380">
            <w:pPr>
              <w:spacing w:after="0" w:line="259" w:lineRule="auto"/>
              <w:ind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3" w:firstLine="0"/>
              <w:jc w:val="center"/>
            </w:pPr>
            <w:r>
              <w:rPr>
                <w:sz w:val="20"/>
              </w:rPr>
              <w:t xml:space="preserve">Устный опрос, фронтальный опрос. </w:t>
            </w:r>
          </w:p>
        </w:tc>
      </w:tr>
      <w:tr w:rsidR="00315EE0">
        <w:trPr>
          <w:trHeight w:val="749"/>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lastRenderedPageBreak/>
              <w:t xml:space="preserve">Электрическое поле </w:t>
            </w:r>
          </w:p>
          <w:p w:rsidR="00315EE0" w:rsidRDefault="008D3380">
            <w:pPr>
              <w:spacing w:after="0" w:line="259" w:lineRule="auto"/>
              <w:ind w:left="2" w:firstLine="0"/>
              <w:jc w:val="left"/>
            </w:pPr>
            <w:r>
              <w:rPr>
                <w:sz w:val="20"/>
              </w:rPr>
              <w:t>Напряженность электрического поля. Силовые линии.</w:t>
            </w:r>
            <w:r>
              <w:rPr>
                <w:b/>
                <w:sz w:val="20"/>
              </w:rPr>
              <w:t xml:space="preserve">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4"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sz w:val="20"/>
              </w:rPr>
              <w:t xml:space="preserve">П2, М4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79" w:lineRule="auto"/>
              <w:ind w:left="16" w:right="12" w:firstLine="0"/>
              <w:jc w:val="center"/>
            </w:pPr>
            <w:r>
              <w:rPr>
                <w:sz w:val="20"/>
              </w:rPr>
              <w:t xml:space="preserve">Устный опрос, фронтальный опрос. </w:t>
            </w:r>
          </w:p>
          <w:p w:rsidR="00315EE0" w:rsidRDefault="008D3380">
            <w:pPr>
              <w:spacing w:after="0" w:line="259" w:lineRule="auto"/>
              <w:ind w:left="5" w:firstLine="0"/>
              <w:jc w:val="center"/>
            </w:pPr>
            <w:r>
              <w:rPr>
                <w:sz w:val="20"/>
              </w:rPr>
              <w:t xml:space="preserve"> </w:t>
            </w:r>
          </w:p>
        </w:tc>
      </w:tr>
      <w:tr w:rsidR="00315EE0">
        <w:trPr>
          <w:trHeight w:val="206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38" w:line="240" w:lineRule="auto"/>
              <w:ind w:left="2" w:firstLine="0"/>
              <w:jc w:val="left"/>
            </w:pPr>
            <w:r>
              <w:rPr>
                <w:sz w:val="20"/>
              </w:rPr>
              <w:lastRenderedPageBreak/>
              <w:t xml:space="preserve">Проводники и диэлектрики в электростатическом поле. </w:t>
            </w:r>
          </w:p>
          <w:p w:rsidR="00315EE0" w:rsidRDefault="008D3380">
            <w:pPr>
              <w:spacing w:after="0" w:line="259" w:lineRule="auto"/>
              <w:ind w:left="2" w:firstLine="0"/>
              <w:jc w:val="left"/>
            </w:pPr>
            <w:r>
              <w:rPr>
                <w:sz w:val="20"/>
              </w:rPr>
              <w:t xml:space="preserve">Полупроводники. </w:t>
            </w:r>
          </w:p>
          <w:p w:rsidR="00315EE0" w:rsidRDefault="008D3380">
            <w:pPr>
              <w:spacing w:after="0" w:line="259" w:lineRule="auto"/>
              <w:ind w:left="2" w:firstLine="0"/>
              <w:jc w:val="left"/>
            </w:pPr>
            <w:r>
              <w:rPr>
                <w:sz w:val="20"/>
              </w:rPr>
              <w:t xml:space="preserve">Конденсатор. Энергия заряженного конденсатора.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4"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sz w:val="20"/>
              </w:rPr>
              <w:t xml:space="preserve">П2, М4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101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Контрольная работа "Электростатика"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4"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П4, П2 </w:t>
            </w:r>
          </w:p>
          <w:p w:rsidR="00315EE0" w:rsidRDefault="008D3380">
            <w:pPr>
              <w:spacing w:after="0" w:line="259" w:lineRule="auto"/>
              <w:ind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sz w:val="20"/>
              </w:rPr>
              <w:t xml:space="preserve">Контрольная работа. </w:t>
            </w:r>
          </w:p>
        </w:tc>
      </w:tr>
      <w:tr w:rsidR="00315EE0">
        <w:trPr>
          <w:trHeight w:val="1034"/>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44" w:line="237" w:lineRule="auto"/>
              <w:ind w:firstLine="0"/>
              <w:jc w:val="center"/>
            </w:pPr>
            <w:r>
              <w:rPr>
                <w:b/>
                <w:sz w:val="20"/>
              </w:rPr>
              <w:t xml:space="preserve">Предмет и задачи электродинамики. </w:t>
            </w:r>
          </w:p>
          <w:p w:rsidR="00315EE0" w:rsidRDefault="008D3380">
            <w:pPr>
              <w:spacing w:after="0" w:line="259" w:lineRule="auto"/>
              <w:ind w:left="86" w:firstLine="0"/>
              <w:jc w:val="left"/>
            </w:pPr>
            <w:r>
              <w:rPr>
                <w:b/>
                <w:sz w:val="20"/>
              </w:rPr>
              <w:t xml:space="preserve">Электрическое взаимодействие.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p w:rsidR="00315EE0" w:rsidRDefault="008D3380">
            <w:pPr>
              <w:spacing w:after="0" w:line="259" w:lineRule="auto"/>
              <w:ind w:right="3085" w:firstLine="0"/>
            </w:pPr>
            <w:r>
              <w:rPr>
                <w:sz w:val="20"/>
              </w:rPr>
              <w:t xml:space="preserve">  </w:t>
            </w:r>
            <w:r>
              <w:rPr>
                <w:sz w:val="20"/>
              </w:rPr>
              <w:tab/>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4" w:firstLine="0"/>
              <w:jc w:val="center"/>
            </w:pPr>
            <w:r>
              <w:rPr>
                <w:b/>
                <w:sz w:val="20"/>
              </w:rPr>
              <w:t xml:space="preserve">6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r w:rsidR="00315EE0">
        <w:trPr>
          <w:trHeight w:val="1114"/>
        </w:trPr>
        <w:tc>
          <w:tcPr>
            <w:tcW w:w="3303"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left="2" w:firstLine="0"/>
              <w:jc w:val="left"/>
            </w:pPr>
            <w:r>
              <w:rPr>
                <w:sz w:val="20"/>
              </w:rPr>
              <w:t xml:space="preserve">Постоянный электрический ток. Сила тока. Закон Ома для участка цепи. Сопротивление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38" w:line="239" w:lineRule="auto"/>
              <w:ind w:right="54" w:firstLine="0"/>
            </w:pPr>
            <w:r>
              <w:rPr>
                <w:sz w:val="20"/>
              </w:rPr>
              <w:t xml:space="preserve">Постоянный электрический ток. Сила тока. Закон Ома для участка цепи. Сопротивление. Электрические цепи. Последовательное и параллельное соединения проводников. Электрические цепи. Последовательное и параллельное соединения проводников. Примеры решения задач по теме «Закон Ома. Последовательное и параллельное соединения проводников». Последовательное и параллельное соединения </w:t>
            </w:r>
          </w:p>
          <w:p w:rsidR="00315EE0" w:rsidRDefault="008D3380">
            <w:pPr>
              <w:spacing w:after="0" w:line="259" w:lineRule="auto"/>
              <w:ind w:firstLine="0"/>
              <w:jc w:val="left"/>
            </w:pPr>
            <w:r>
              <w:rPr>
                <w:sz w:val="20"/>
              </w:rPr>
              <w:t xml:space="preserve">проводников </w:t>
            </w:r>
          </w:p>
          <w:p w:rsidR="00315EE0" w:rsidRDefault="008D3380">
            <w:pPr>
              <w:spacing w:after="0" w:line="259" w:lineRule="auto"/>
              <w:ind w:right="55" w:firstLine="0"/>
            </w:pPr>
            <w:r>
              <w:rPr>
                <w:sz w:val="20"/>
              </w:rPr>
              <w:t xml:space="preserve">Последовательное и параллельное соединения проводников. Работа и мощность постоянного тока. Источник тока в электрической цепи. Электродвижущая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4"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484" w:right="486" w:firstLine="0"/>
              <w:jc w:val="center"/>
            </w:pPr>
            <w:r>
              <w:rPr>
                <w:sz w:val="20"/>
              </w:rPr>
              <w:t xml:space="preserve">П2, М4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3" w:firstLine="0"/>
              <w:jc w:val="center"/>
            </w:pPr>
            <w:r>
              <w:rPr>
                <w:sz w:val="20"/>
              </w:rPr>
              <w:t xml:space="preserve">Устный опрос, фронтальный опрос, тестирование. </w:t>
            </w:r>
          </w:p>
        </w:tc>
      </w:tr>
      <w:tr w:rsidR="00315EE0">
        <w:trPr>
          <w:trHeight w:val="185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Электрические цепи. </w:t>
            </w:r>
          </w:p>
          <w:p w:rsidR="00315EE0" w:rsidRDefault="008D3380">
            <w:pPr>
              <w:spacing w:after="0" w:line="259" w:lineRule="auto"/>
              <w:ind w:left="2" w:firstLine="0"/>
              <w:jc w:val="left"/>
            </w:pPr>
            <w:r>
              <w:rPr>
                <w:sz w:val="20"/>
              </w:rPr>
              <w:t xml:space="preserve">Последовательное и параллельное соединения проводников. Примеры решения задач по теме «Закон Ома. Последовательное и параллельное соединения проводников». Последовательное и параллельное соединения проводников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02" w:right="304" w:firstLine="0"/>
              <w:jc w:val="center"/>
            </w:pPr>
            <w:r>
              <w:rPr>
                <w:sz w:val="20"/>
              </w:rPr>
              <w:t xml:space="preserve">П4, П2, М1 П2,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bl>
    <w:p w:rsidR="00315EE0" w:rsidRDefault="00315EE0">
      <w:pPr>
        <w:spacing w:after="0" w:line="259" w:lineRule="auto"/>
        <w:ind w:left="-994" w:right="15434" w:firstLine="0"/>
        <w:jc w:val="left"/>
      </w:pPr>
    </w:p>
    <w:tbl>
      <w:tblPr>
        <w:tblStyle w:val="TableGrid"/>
        <w:tblW w:w="14604" w:type="dxa"/>
        <w:tblInd w:w="113" w:type="dxa"/>
        <w:tblCellMar>
          <w:top w:w="7" w:type="dxa"/>
          <w:left w:w="106" w:type="dxa"/>
          <w:right w:w="61" w:type="dxa"/>
        </w:tblCellMar>
        <w:tblLook w:val="04A0" w:firstRow="1" w:lastRow="0" w:firstColumn="1" w:lastColumn="0" w:noHBand="0" w:noVBand="1"/>
      </w:tblPr>
      <w:tblGrid>
        <w:gridCol w:w="3302"/>
        <w:gridCol w:w="5245"/>
        <w:gridCol w:w="1318"/>
        <w:gridCol w:w="2084"/>
        <w:gridCol w:w="2655"/>
      </w:tblGrid>
      <w:tr w:rsidR="00315EE0">
        <w:trPr>
          <w:trHeight w:val="1392"/>
        </w:trPr>
        <w:tc>
          <w:tcPr>
            <w:tcW w:w="3303"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left="2" w:firstLine="0"/>
              <w:jc w:val="left"/>
            </w:pPr>
            <w:r>
              <w:rPr>
                <w:sz w:val="20"/>
              </w:rPr>
              <w:lastRenderedPageBreak/>
              <w:t xml:space="preserve">Источник тока в электрической цепи. Электродвижущая сила.  Закон Ома для полной цепи. Закон Джоуля-Ленца.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2" w:lineRule="auto"/>
              <w:ind w:right="48" w:firstLine="0"/>
            </w:pPr>
            <w:r>
              <w:rPr>
                <w:sz w:val="20"/>
              </w:rPr>
              <w:t xml:space="preserve">сила. Закон Ома для полной цепи. Примеры решения задач по теме «Работа и мощность постоянного тока. Закон Ома для полной цепи». Тепловое действие электрического тока. Закон Джоуля-Ленца. </w:t>
            </w:r>
          </w:p>
          <w:p w:rsidR="00315EE0" w:rsidRDefault="008D3380">
            <w:pPr>
              <w:spacing w:after="0" w:line="259" w:lineRule="auto"/>
              <w:ind w:firstLine="0"/>
              <w:jc w:val="left"/>
            </w:pPr>
            <w:r>
              <w:rPr>
                <w:sz w:val="20"/>
              </w:rPr>
              <w:t xml:space="preserve">Передача мощности электрического тока от источника к потребителю.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02" w:right="304" w:firstLine="0"/>
              <w:jc w:val="center"/>
            </w:pPr>
            <w:r>
              <w:rPr>
                <w:sz w:val="20"/>
              </w:rPr>
              <w:t xml:space="preserve">П4, П2, М1 П2,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46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b/>
                <w:sz w:val="20"/>
              </w:rPr>
              <w:t xml:space="preserve">Электрический ток в различных средах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2" w:firstLine="0"/>
              <w:jc w:val="center"/>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3" w:firstLine="0"/>
              <w:jc w:val="center"/>
            </w:pPr>
            <w:r>
              <w:rPr>
                <w:b/>
                <w:sz w:val="20"/>
              </w:rPr>
              <w:t xml:space="preserve">4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b/>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 w:firstLine="0"/>
              <w:jc w:val="center"/>
            </w:pPr>
            <w:r>
              <w:rPr>
                <w:sz w:val="20"/>
              </w:rPr>
              <w:t xml:space="preserve"> </w:t>
            </w:r>
          </w:p>
        </w:tc>
      </w:tr>
      <w:tr w:rsidR="00315EE0">
        <w:trPr>
          <w:trHeight w:val="1669"/>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Электрический ток в различных средах.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1" w:line="239" w:lineRule="auto"/>
              <w:ind w:right="53" w:firstLine="0"/>
            </w:pPr>
            <w:r>
              <w:rPr>
                <w:sz w:val="20"/>
              </w:rPr>
              <w:t xml:space="preserve">Электронная проводимость твёрдых металлов. Зависимость сопротивления металлов от температуры. Сверхпроводимость. Электрический ток в вакууме. </w:t>
            </w:r>
          </w:p>
          <w:p w:rsidR="00315EE0" w:rsidRDefault="008D3380">
            <w:pPr>
              <w:spacing w:after="0" w:line="259" w:lineRule="auto"/>
              <w:ind w:right="52" w:firstLine="0"/>
            </w:pPr>
            <w:r>
              <w:rPr>
                <w:sz w:val="20"/>
              </w:rPr>
              <w:t xml:space="preserve">Свойства электронных пучков. Полупроводники. Собственная и примесная проводимость полупроводников. Свойства p–n-перехода. Полупроводниковые приборы. </w:t>
            </w:r>
          </w:p>
          <w:p w:rsidR="00315EE0" w:rsidRDefault="008D3380">
            <w:pPr>
              <w:spacing w:after="0" w:line="243" w:lineRule="auto"/>
              <w:ind w:right="49" w:firstLine="0"/>
            </w:pPr>
            <w:r>
              <w:rPr>
                <w:sz w:val="20"/>
              </w:rPr>
              <w:t xml:space="preserve">Электрический ток в растворах и расплавах электролитов. Электролитическая диссоциация. Электролиз. Электрический ток в газах. Самостоятельный и несамостоятельный разряд. Молния. Плазма. 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 </w:t>
            </w:r>
          </w:p>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768" w:right="320" w:hanging="170"/>
              <w:jc w:val="left"/>
            </w:pPr>
            <w:r>
              <w:rPr>
                <w:sz w:val="20"/>
              </w:rPr>
              <w:t xml:space="preserve">П2, М4,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тестирование. </w:t>
            </w:r>
          </w:p>
        </w:tc>
      </w:tr>
      <w:tr w:rsidR="00315EE0">
        <w:trPr>
          <w:trHeight w:val="2254"/>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Полупроводники. Собственная и примесная проводимость полупроводников. Свойства p–nперехода. Полупроводниковые приборы.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768" w:right="320" w:hanging="170"/>
              <w:jc w:val="left"/>
            </w:pPr>
            <w:r>
              <w:rPr>
                <w:sz w:val="20"/>
              </w:rPr>
              <w:t xml:space="preserve">П2, М4,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тестирование. </w:t>
            </w:r>
          </w:p>
        </w:tc>
      </w:tr>
      <w:tr w:rsidR="00315EE0">
        <w:trPr>
          <w:trHeight w:val="46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b/>
                <w:sz w:val="20"/>
              </w:rPr>
              <w:t xml:space="preserve">Магнитное поле и электромагнитная индукция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2" w:firstLine="0"/>
              <w:jc w:val="center"/>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48" w:firstLine="0"/>
              <w:jc w:val="center"/>
            </w:pPr>
            <w:r>
              <w:rPr>
                <w:b/>
                <w:sz w:val="20"/>
              </w:rPr>
              <w:t xml:space="preserve">10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 w:firstLine="0"/>
              <w:jc w:val="center"/>
            </w:pPr>
            <w:r>
              <w:rPr>
                <w:sz w:val="20"/>
              </w:rPr>
              <w:t xml:space="preserve"> </w:t>
            </w:r>
          </w:p>
        </w:tc>
      </w:tr>
      <w:tr w:rsidR="00315EE0">
        <w:trPr>
          <w:trHeight w:val="116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Магнитное взаимодействие. </w:t>
            </w:r>
          </w:p>
          <w:p w:rsidR="00315EE0" w:rsidRDefault="008D3380">
            <w:pPr>
              <w:spacing w:after="0" w:line="276" w:lineRule="auto"/>
              <w:ind w:left="2" w:firstLine="0"/>
              <w:jc w:val="left"/>
            </w:pPr>
            <w:r>
              <w:rPr>
                <w:sz w:val="20"/>
              </w:rPr>
              <w:t xml:space="preserve">Магнитное поле электрического тока. </w:t>
            </w:r>
          </w:p>
          <w:p w:rsidR="00315EE0" w:rsidRDefault="008D3380">
            <w:pPr>
              <w:spacing w:after="20" w:line="259" w:lineRule="auto"/>
              <w:ind w:left="2" w:firstLine="0"/>
              <w:jc w:val="left"/>
            </w:pPr>
            <w:r>
              <w:rPr>
                <w:sz w:val="20"/>
              </w:rPr>
              <w:t xml:space="preserve">Вектор магнитной индукции. Сила </w:t>
            </w:r>
          </w:p>
          <w:p w:rsidR="00315EE0" w:rsidRDefault="008D3380">
            <w:pPr>
              <w:spacing w:after="0" w:line="259" w:lineRule="auto"/>
              <w:ind w:left="2" w:firstLine="0"/>
              <w:jc w:val="left"/>
            </w:pPr>
            <w:r>
              <w:rPr>
                <w:sz w:val="20"/>
              </w:rPr>
              <w:t xml:space="preserve">Ампера. Сила Лоренца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30"/>
              <w:ind w:right="54" w:firstLine="0"/>
            </w:pPr>
            <w:r>
              <w:rPr>
                <w:sz w:val="20"/>
              </w:rPr>
              <w:t xml:space="preserve">Магнитное взаимодействие. Магнитное поле электрического тока. Вектор магнитной индукции. Линии магнитной индукции. Принцип суперпозиции магнитных полей . Примеры решения задач по теме «Расчет силовой характеристики магнитного поля» </w:t>
            </w:r>
          </w:p>
          <w:p w:rsidR="00315EE0" w:rsidRDefault="008D3380">
            <w:pPr>
              <w:spacing w:after="0" w:line="259" w:lineRule="auto"/>
              <w:ind w:firstLine="0"/>
              <w:jc w:val="left"/>
            </w:pPr>
            <w:r>
              <w:rPr>
                <w:sz w:val="20"/>
              </w:rPr>
              <w:t xml:space="preserve">Действие магнитного поля на проводник с током. Сила </w:t>
            </w:r>
          </w:p>
          <w:p w:rsidR="00315EE0" w:rsidRDefault="008D3380">
            <w:pPr>
              <w:spacing w:after="20" w:line="259" w:lineRule="auto"/>
              <w:ind w:right="53" w:firstLine="0"/>
            </w:pPr>
            <w:r>
              <w:rPr>
                <w:sz w:val="20"/>
              </w:rPr>
              <w:t xml:space="preserve">Ампера. Применение закона Ампера. Громкоговоритель. Электроизмерительные приборы. Действие магнитного поля  на движущуюся заряженную частицу. Сила Лоренца. </w:t>
            </w:r>
            <w:r>
              <w:rPr>
                <w:sz w:val="20"/>
              </w:rPr>
              <w:lastRenderedPageBreak/>
              <w:t xml:space="preserve">Масс-спектрограф и циклотрон. Примеры решения задач по теме «Расчет силы Ампера и силы Лоренца» . </w:t>
            </w:r>
          </w:p>
          <w:p w:rsidR="00315EE0" w:rsidRDefault="008D3380">
            <w:pPr>
              <w:spacing w:after="0" w:line="259" w:lineRule="auto"/>
              <w:ind w:firstLine="0"/>
              <w:jc w:val="left"/>
            </w:pPr>
            <w:r>
              <w:rPr>
                <w:sz w:val="20"/>
              </w:rPr>
              <w:t xml:space="preserve">Магнитные свойства вещества.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lastRenderedPageBreak/>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П2, М1 </w:t>
            </w:r>
          </w:p>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1159"/>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78" w:lineRule="auto"/>
              <w:ind w:left="2" w:firstLine="0"/>
              <w:jc w:val="left"/>
            </w:pPr>
            <w:r>
              <w:rPr>
                <w:sz w:val="20"/>
              </w:rPr>
              <w:t xml:space="preserve">Открытие электромагнитной индукции </w:t>
            </w:r>
          </w:p>
          <w:p w:rsidR="00315EE0" w:rsidRDefault="008D3380">
            <w:pPr>
              <w:spacing w:after="17" w:line="259" w:lineRule="auto"/>
              <w:ind w:left="2" w:firstLine="0"/>
              <w:jc w:val="left"/>
            </w:pPr>
            <w:r>
              <w:rPr>
                <w:sz w:val="20"/>
              </w:rPr>
              <w:t xml:space="preserve">Магнитный поток. Явление </w:t>
            </w:r>
          </w:p>
          <w:p w:rsidR="00315EE0" w:rsidRDefault="008D3380">
            <w:pPr>
              <w:spacing w:after="0" w:line="259" w:lineRule="auto"/>
              <w:ind w:left="2" w:firstLine="0"/>
              <w:jc w:val="left"/>
            </w:pPr>
            <w:r>
              <w:rPr>
                <w:sz w:val="20"/>
              </w:rPr>
              <w:t xml:space="preserve">электромагнитной индукции </w:t>
            </w:r>
          </w:p>
          <w:p w:rsidR="00315EE0" w:rsidRDefault="008D3380">
            <w:pPr>
              <w:spacing w:after="0" w:line="259" w:lineRule="auto"/>
              <w:ind w:left="2" w:firstLine="0"/>
              <w:jc w:val="left"/>
            </w:pPr>
            <w:r>
              <w:rPr>
                <w:sz w:val="20"/>
              </w:rPr>
              <w:t xml:space="preserve">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П2, М5 </w:t>
            </w:r>
          </w:p>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тестирование. </w:t>
            </w:r>
          </w:p>
        </w:tc>
      </w:tr>
      <w:tr w:rsidR="00315EE0">
        <w:trPr>
          <w:trHeight w:val="83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lastRenderedPageBreak/>
              <w:t xml:space="preserve">Направление индукционного тока. </w:t>
            </w:r>
          </w:p>
          <w:p w:rsidR="00315EE0" w:rsidRDefault="008D3380">
            <w:pPr>
              <w:spacing w:after="0" w:line="259" w:lineRule="auto"/>
              <w:ind w:left="2" w:firstLine="0"/>
            </w:pPr>
            <w:r>
              <w:rPr>
                <w:sz w:val="20"/>
              </w:rPr>
              <w:t xml:space="preserve">Правило Ленца. Закон электромагнитной индукции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9" w:firstLine="0"/>
              <w:jc w:val="center"/>
            </w:pPr>
            <w:r>
              <w:rPr>
                <w:sz w:val="20"/>
              </w:rPr>
              <w:t xml:space="preserve">П2, М5, М3, П4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bl>
    <w:p w:rsidR="00315EE0" w:rsidRDefault="00315EE0">
      <w:pPr>
        <w:spacing w:after="0" w:line="259" w:lineRule="auto"/>
        <w:ind w:left="-994" w:right="15434" w:firstLine="0"/>
        <w:jc w:val="left"/>
      </w:pPr>
    </w:p>
    <w:tbl>
      <w:tblPr>
        <w:tblStyle w:val="TableGrid"/>
        <w:tblW w:w="14604" w:type="dxa"/>
        <w:tblInd w:w="113" w:type="dxa"/>
        <w:tblCellMar>
          <w:top w:w="7" w:type="dxa"/>
          <w:left w:w="106" w:type="dxa"/>
          <w:right w:w="10" w:type="dxa"/>
        </w:tblCellMar>
        <w:tblLook w:val="04A0" w:firstRow="1" w:lastRow="0" w:firstColumn="1" w:lastColumn="0" w:noHBand="0" w:noVBand="1"/>
      </w:tblPr>
      <w:tblGrid>
        <w:gridCol w:w="3302"/>
        <w:gridCol w:w="5245"/>
        <w:gridCol w:w="1318"/>
        <w:gridCol w:w="2084"/>
        <w:gridCol w:w="2655"/>
      </w:tblGrid>
      <w:tr w:rsidR="00315EE0">
        <w:trPr>
          <w:trHeight w:val="166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Самоиндукция. Индуктивность </w:t>
            </w:r>
          </w:p>
          <w:p w:rsidR="00315EE0" w:rsidRDefault="008D3380">
            <w:pPr>
              <w:spacing w:after="0" w:line="259" w:lineRule="auto"/>
              <w:ind w:left="2" w:firstLine="0"/>
              <w:jc w:val="left"/>
            </w:pPr>
            <w:r>
              <w:rPr>
                <w:sz w:val="20"/>
              </w:rPr>
              <w:t xml:space="preserve">Энергия магнитного поля тока Электромагнитное поле. Энергия электромагнитного поля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39" w:line="239" w:lineRule="auto"/>
              <w:ind w:right="104" w:firstLine="0"/>
            </w:pPr>
            <w:r>
              <w:rPr>
                <w:sz w:val="20"/>
              </w:rPr>
              <w:t xml:space="preserve">Открытие электромагнитной индукции. Магнитный поток. Явление электромагнитной индукции. Направление индукционного тока. Правило Ленца. Закон электромагнитной индукции. Индуктивность. Способы индуцирования тока. Вихревое электрическое поле. ЭДС индукции в движущихся проводниках. </w:t>
            </w:r>
          </w:p>
          <w:p w:rsidR="00315EE0" w:rsidRDefault="008D3380">
            <w:pPr>
              <w:spacing w:after="18" w:line="259" w:lineRule="auto"/>
              <w:ind w:firstLine="0"/>
              <w:jc w:val="left"/>
            </w:pPr>
            <w:r>
              <w:rPr>
                <w:sz w:val="20"/>
              </w:rPr>
              <w:t xml:space="preserve">Электродинамический микрофон </w:t>
            </w:r>
          </w:p>
          <w:p w:rsidR="00315EE0" w:rsidRDefault="008D3380">
            <w:pPr>
              <w:spacing w:after="0" w:line="259" w:lineRule="auto"/>
              <w:ind w:firstLine="0"/>
              <w:jc w:val="left"/>
            </w:pPr>
            <w:r>
              <w:rPr>
                <w:sz w:val="20"/>
              </w:rPr>
              <w:t xml:space="preserve">Использование электромагнитной индукции. </w:t>
            </w:r>
          </w:p>
          <w:p w:rsidR="00315EE0" w:rsidRDefault="008D3380">
            <w:pPr>
              <w:spacing w:after="0" w:line="259" w:lineRule="auto"/>
              <w:ind w:right="107" w:firstLine="0"/>
            </w:pPr>
            <w:r>
              <w:rPr>
                <w:sz w:val="20"/>
              </w:rPr>
              <w:t xml:space="preserve">Самоиндукция. Индуктивность. Энергия магнитного поля тока. Электромагнитное поле. Энергия электромагнитного поля.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4"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0" w:firstLine="0"/>
              <w:jc w:val="center"/>
            </w:pPr>
            <w:r>
              <w:rPr>
                <w:sz w:val="20"/>
              </w:rPr>
              <w:t xml:space="preserve">П2, М5, М3, П4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31" w:firstLine="0"/>
              <w:jc w:val="center"/>
            </w:pPr>
            <w:r>
              <w:rPr>
                <w:sz w:val="20"/>
              </w:rPr>
              <w:t xml:space="preserve">Оценка практических работ – решение расчетных задач. </w:t>
            </w:r>
          </w:p>
        </w:tc>
      </w:tr>
      <w:tr w:rsidR="00315EE0">
        <w:trPr>
          <w:trHeight w:val="886"/>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20" w:line="259" w:lineRule="auto"/>
              <w:ind w:left="2" w:firstLine="0"/>
              <w:jc w:val="left"/>
            </w:pPr>
            <w:r>
              <w:rPr>
                <w:sz w:val="20"/>
              </w:rPr>
              <w:t xml:space="preserve">Контрольная работа </w:t>
            </w:r>
          </w:p>
          <w:p w:rsidR="00315EE0" w:rsidRDefault="008D3380">
            <w:pPr>
              <w:spacing w:after="0" w:line="259" w:lineRule="auto"/>
              <w:ind w:left="2" w:firstLine="0"/>
              <w:jc w:val="left"/>
            </w:pPr>
            <w:r>
              <w:rPr>
                <w:sz w:val="20"/>
              </w:rPr>
              <w:t xml:space="preserve">"Электромагнитная индукция"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4"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2" w:firstLine="0"/>
              <w:jc w:val="center"/>
            </w:pPr>
            <w:r>
              <w:rPr>
                <w:sz w:val="20"/>
              </w:rPr>
              <w:t xml:space="preserve">П4,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3" w:firstLine="0"/>
              <w:jc w:val="center"/>
            </w:pPr>
            <w:r>
              <w:rPr>
                <w:sz w:val="20"/>
              </w:rPr>
              <w:t xml:space="preserve">Контрольная работа. </w:t>
            </w:r>
          </w:p>
        </w:tc>
      </w:tr>
      <w:tr w:rsidR="00315EE0">
        <w:trPr>
          <w:trHeight w:val="47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b/>
                <w:sz w:val="20"/>
              </w:rPr>
              <w:t xml:space="preserve">Электромагнитные колебания и волны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p w:rsidR="00315EE0" w:rsidRDefault="008D3380">
            <w:pPr>
              <w:spacing w:after="0" w:line="259" w:lineRule="auto"/>
              <w:ind w:right="53" w:firstLine="0"/>
              <w:jc w:val="center"/>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104" w:firstLine="0"/>
              <w:jc w:val="center"/>
            </w:pPr>
            <w:r>
              <w:rPr>
                <w:b/>
                <w:sz w:val="20"/>
              </w:rPr>
              <w:t xml:space="preserve">4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0"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5" w:firstLine="0"/>
              <w:jc w:val="center"/>
            </w:pPr>
            <w:r>
              <w:rPr>
                <w:sz w:val="20"/>
              </w:rPr>
              <w:t xml:space="preserve"> </w:t>
            </w:r>
          </w:p>
        </w:tc>
      </w:tr>
      <w:tr w:rsidR="00315EE0">
        <w:trPr>
          <w:trHeight w:val="184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8" w:lineRule="auto"/>
              <w:ind w:left="2" w:right="426" w:firstLine="0"/>
            </w:pPr>
            <w:r>
              <w:rPr>
                <w:sz w:val="20"/>
              </w:rPr>
              <w:t xml:space="preserve">Колебательный контур.  Период свободных электрических колебаний </w:t>
            </w:r>
          </w:p>
          <w:p w:rsidR="00315EE0" w:rsidRDefault="008D3380">
            <w:pPr>
              <w:spacing w:after="0" w:line="259" w:lineRule="auto"/>
              <w:ind w:left="2" w:firstLine="0"/>
              <w:jc w:val="left"/>
            </w:pPr>
            <w:r>
              <w:rPr>
                <w:sz w:val="20"/>
              </w:rPr>
              <w:t xml:space="preserve">Переменный электрический ток. Активное сопротивление, конденсатор, катушка, колебательный контур в цепи переменного тока.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1" w:line="239" w:lineRule="auto"/>
              <w:ind w:right="104" w:firstLine="0"/>
            </w:pPr>
            <w:r>
              <w:rPr>
                <w:sz w:val="20"/>
              </w:rP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w:t>
            </w:r>
          </w:p>
          <w:p w:rsidR="00315EE0" w:rsidRDefault="008D3380">
            <w:pPr>
              <w:spacing w:after="0" w:line="245" w:lineRule="auto"/>
              <w:ind w:right="101" w:firstLine="0"/>
            </w:pPr>
            <w:r>
              <w:rPr>
                <w:sz w:val="20"/>
              </w:rPr>
              <w:t xml:space="preserve">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 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 </w:t>
            </w:r>
          </w:p>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4"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2" w:firstLine="0"/>
              <w:jc w:val="center"/>
            </w:pPr>
            <w:r>
              <w:rPr>
                <w:sz w:val="20"/>
              </w:rPr>
              <w:t xml:space="preserve">П2, М5, М4 </w:t>
            </w:r>
          </w:p>
          <w:p w:rsidR="00315EE0" w:rsidRDefault="008D3380">
            <w:pPr>
              <w:spacing w:after="0" w:line="259" w:lineRule="auto"/>
              <w:ind w:right="50"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63" w:firstLine="0"/>
              <w:jc w:val="center"/>
            </w:pPr>
            <w:r>
              <w:rPr>
                <w:sz w:val="20"/>
              </w:rPr>
              <w:t xml:space="preserve">Устный опрос, фронтальный опрос, тестирование. </w:t>
            </w:r>
          </w:p>
        </w:tc>
      </w:tr>
      <w:tr w:rsidR="00315EE0">
        <w:trPr>
          <w:trHeight w:val="230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Свойства электромагнитных волн.  Диапазоны электромагнитных излучений и их практическое применение.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4"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2" w:firstLine="0"/>
              <w:jc w:val="center"/>
            </w:pPr>
            <w:r>
              <w:rPr>
                <w:sz w:val="20"/>
              </w:rPr>
              <w:t xml:space="preserve">П2, М5, М4 </w:t>
            </w:r>
          </w:p>
          <w:p w:rsidR="00315EE0" w:rsidRDefault="008D3380">
            <w:pPr>
              <w:spacing w:after="0" w:line="259" w:lineRule="auto"/>
              <w:ind w:right="50"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63" w:firstLine="0"/>
              <w:jc w:val="center"/>
            </w:pPr>
            <w:r>
              <w:rPr>
                <w:sz w:val="20"/>
              </w:rPr>
              <w:t xml:space="preserve">Устный опрос, фронтальный опрос, тестирование. </w:t>
            </w:r>
          </w:p>
        </w:tc>
      </w:tr>
      <w:tr w:rsidR="00315EE0">
        <w:trPr>
          <w:trHeight w:val="241"/>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7" w:firstLine="0"/>
              <w:jc w:val="center"/>
            </w:pPr>
            <w:r>
              <w:rPr>
                <w:b/>
                <w:sz w:val="20"/>
              </w:rPr>
              <w:t xml:space="preserve">Оптика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r>
              <w:rPr>
                <w:sz w:val="20"/>
              </w:rPr>
              <w:tab/>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99" w:firstLine="0"/>
              <w:jc w:val="center"/>
            </w:pPr>
            <w:r>
              <w:rPr>
                <w:b/>
                <w:sz w:val="20"/>
              </w:rPr>
              <w:t xml:space="preserve">10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0"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5" w:firstLine="0"/>
              <w:jc w:val="center"/>
            </w:pPr>
            <w:r>
              <w:rPr>
                <w:sz w:val="20"/>
              </w:rPr>
              <w:t xml:space="preserve"> </w:t>
            </w:r>
          </w:p>
        </w:tc>
      </w:tr>
      <w:tr w:rsidR="00315EE0">
        <w:trPr>
          <w:trHeight w:val="185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40" w:lineRule="auto"/>
              <w:ind w:left="2" w:right="1061" w:firstLine="0"/>
              <w:jc w:val="left"/>
            </w:pPr>
            <w:r>
              <w:rPr>
                <w:sz w:val="20"/>
              </w:rPr>
              <w:lastRenderedPageBreak/>
              <w:t xml:space="preserve">Скорость света Принцип Гюйгенса. </w:t>
            </w:r>
          </w:p>
          <w:p w:rsidR="00315EE0" w:rsidRDefault="008D3380">
            <w:pPr>
              <w:spacing w:after="0" w:line="253" w:lineRule="auto"/>
              <w:ind w:left="2" w:right="24" w:firstLine="0"/>
              <w:jc w:val="left"/>
            </w:pPr>
            <w:r>
              <w:rPr>
                <w:sz w:val="20"/>
              </w:rPr>
              <w:t xml:space="preserve">Прямолинейное распространение света в однородной среде. Закон отражения света. Закон преломления света </w:t>
            </w:r>
          </w:p>
          <w:p w:rsidR="00315EE0" w:rsidRDefault="008D3380">
            <w:pPr>
              <w:spacing w:after="18" w:line="259" w:lineRule="auto"/>
              <w:ind w:left="2" w:firstLine="0"/>
              <w:jc w:val="left"/>
            </w:pPr>
            <w:r>
              <w:rPr>
                <w:sz w:val="20"/>
              </w:rPr>
              <w:t xml:space="preserve">Полное внутреннее отражение. </w:t>
            </w:r>
          </w:p>
          <w:p w:rsidR="00315EE0" w:rsidRDefault="008D3380">
            <w:pPr>
              <w:spacing w:after="0" w:line="259" w:lineRule="auto"/>
              <w:ind w:left="2" w:firstLine="0"/>
              <w:jc w:val="left"/>
            </w:pPr>
            <w:r>
              <w:rPr>
                <w:sz w:val="20"/>
              </w:rPr>
              <w:t xml:space="preserve">Линзы.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19" w:line="259" w:lineRule="auto"/>
              <w:ind w:firstLine="0"/>
              <w:jc w:val="left"/>
            </w:pPr>
            <w:r>
              <w:rPr>
                <w:sz w:val="20"/>
              </w:rPr>
              <w:t xml:space="preserve">Волновые явления. Длина волны. Скорость волны. </w:t>
            </w:r>
          </w:p>
          <w:p w:rsidR="00315EE0" w:rsidRDefault="008D3380">
            <w:pPr>
              <w:tabs>
                <w:tab w:val="center" w:pos="460"/>
                <w:tab w:val="center" w:pos="2069"/>
                <w:tab w:val="center" w:pos="3578"/>
                <w:tab w:val="center" w:pos="4734"/>
              </w:tabs>
              <w:spacing w:after="0" w:line="259" w:lineRule="auto"/>
              <w:ind w:firstLine="0"/>
              <w:jc w:val="left"/>
            </w:pPr>
            <w:r>
              <w:rPr>
                <w:rFonts w:ascii="Calibri" w:eastAsia="Calibri" w:hAnsi="Calibri" w:cs="Calibri"/>
                <w:sz w:val="22"/>
              </w:rPr>
              <w:tab/>
            </w:r>
            <w:r>
              <w:rPr>
                <w:sz w:val="20"/>
              </w:rPr>
              <w:t xml:space="preserve">Уравнение </w:t>
            </w:r>
            <w:r>
              <w:rPr>
                <w:sz w:val="20"/>
              </w:rPr>
              <w:tab/>
              <w:t xml:space="preserve">гармонической </w:t>
            </w:r>
            <w:r>
              <w:rPr>
                <w:sz w:val="20"/>
              </w:rPr>
              <w:tab/>
              <w:t xml:space="preserve">бегущей </w:t>
            </w:r>
            <w:r>
              <w:rPr>
                <w:sz w:val="20"/>
              </w:rPr>
              <w:tab/>
              <w:t>волн</w:t>
            </w:r>
            <w:hyperlink r:id="rId17">
              <w:r>
                <w:rPr>
                  <w:sz w:val="20"/>
                </w:rPr>
                <w:t>ы</w:t>
              </w:r>
            </w:hyperlink>
            <w:hyperlink r:id="rId18">
              <w:r>
                <w:rPr>
                  <w:sz w:val="20"/>
                </w:rPr>
                <w:t>.</w:t>
              </w:r>
            </w:hyperlink>
            <w:hyperlink r:id="rId19">
              <w:r>
                <w:rPr>
                  <w:sz w:val="20"/>
                </w:rPr>
                <w:t xml:space="preserve"> </w:t>
              </w:r>
            </w:hyperlink>
            <w:hyperlink r:id="rId20">
              <w:r>
                <w:rPr>
                  <w:sz w:val="20"/>
                </w:rPr>
                <w:t xml:space="preserve"> </w:t>
              </w:r>
            </w:hyperlink>
          </w:p>
          <w:p w:rsidR="00315EE0" w:rsidRDefault="004F3042">
            <w:pPr>
              <w:spacing w:after="5" w:line="275" w:lineRule="auto"/>
              <w:ind w:firstLine="0"/>
              <w:jc w:val="left"/>
            </w:pPr>
            <w:hyperlink r:id="rId21">
              <w:r w:rsidR="008D3380">
                <w:rPr>
                  <w:sz w:val="20"/>
                </w:rPr>
                <w:t>Распространение волн в упругих средах.</w:t>
              </w:r>
            </w:hyperlink>
            <w:r w:rsidR="008D3380">
              <w:rPr>
                <w:sz w:val="20"/>
              </w:rPr>
              <w:t xml:space="preserve"> Звуковые волны. Электромагнитные </w:t>
            </w:r>
            <w:r w:rsidR="008D3380">
              <w:rPr>
                <w:sz w:val="20"/>
              </w:rPr>
              <w:tab/>
              <w:t xml:space="preserve">волны. </w:t>
            </w:r>
            <w:r w:rsidR="008D3380">
              <w:rPr>
                <w:sz w:val="20"/>
              </w:rPr>
              <w:tab/>
              <w:t xml:space="preserve">Распространение электромагнитных волн. </w:t>
            </w:r>
          </w:p>
          <w:p w:rsidR="00315EE0" w:rsidRDefault="008D3380">
            <w:pPr>
              <w:spacing w:after="20" w:line="259" w:lineRule="auto"/>
              <w:ind w:firstLine="0"/>
              <w:jc w:val="left"/>
            </w:pPr>
            <w:r>
              <w:rPr>
                <w:sz w:val="20"/>
              </w:rPr>
              <w:t xml:space="preserve">Плотность потока электромагнитного излучения </w:t>
            </w:r>
          </w:p>
          <w:p w:rsidR="00315EE0" w:rsidRDefault="008D3380">
            <w:pPr>
              <w:spacing w:after="20" w:line="259" w:lineRule="auto"/>
              <w:ind w:firstLine="0"/>
              <w:jc w:val="left"/>
            </w:pPr>
            <w:r>
              <w:rPr>
                <w:sz w:val="20"/>
              </w:rPr>
              <w:t xml:space="preserve"> Изобретение радио А. С. Поповым. Принцип радиосвязи. </w:t>
            </w:r>
          </w:p>
          <w:p w:rsidR="00315EE0" w:rsidRDefault="008D3380">
            <w:pPr>
              <w:spacing w:after="0" w:line="259" w:lineRule="auto"/>
              <w:ind w:firstLine="0"/>
              <w:jc w:val="left"/>
            </w:pPr>
            <w:r>
              <w:rPr>
                <w:sz w:val="20"/>
              </w:rPr>
              <w:t xml:space="preserve">Свойства электромагнитных волн.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104"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22" w:right="714" w:firstLine="0"/>
              <w:jc w:val="center"/>
            </w:pPr>
            <w:r>
              <w:rPr>
                <w:sz w:val="20"/>
              </w:rPr>
              <w:t xml:space="preserve">П2 П2,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62" w:firstLine="0"/>
              <w:jc w:val="center"/>
            </w:pPr>
            <w:r>
              <w:rPr>
                <w:sz w:val="20"/>
              </w:rPr>
              <w:t xml:space="preserve">Устный опрос, фронтальный опрос, тестирование. </w:t>
            </w:r>
          </w:p>
        </w:tc>
      </w:tr>
    </w:tbl>
    <w:p w:rsidR="00315EE0" w:rsidRDefault="00315EE0">
      <w:pPr>
        <w:spacing w:after="0" w:line="259" w:lineRule="auto"/>
        <w:ind w:left="-994" w:right="15434" w:firstLine="0"/>
        <w:jc w:val="left"/>
      </w:pPr>
    </w:p>
    <w:tbl>
      <w:tblPr>
        <w:tblStyle w:val="TableGrid"/>
        <w:tblW w:w="14604" w:type="dxa"/>
        <w:tblInd w:w="113" w:type="dxa"/>
        <w:tblCellMar>
          <w:top w:w="7" w:type="dxa"/>
          <w:left w:w="106" w:type="dxa"/>
          <w:right w:w="61" w:type="dxa"/>
        </w:tblCellMar>
        <w:tblLook w:val="04A0" w:firstRow="1" w:lastRow="0" w:firstColumn="1" w:lastColumn="0" w:noHBand="0" w:noVBand="1"/>
      </w:tblPr>
      <w:tblGrid>
        <w:gridCol w:w="3303"/>
        <w:gridCol w:w="5244"/>
        <w:gridCol w:w="1318"/>
        <w:gridCol w:w="2084"/>
        <w:gridCol w:w="2655"/>
      </w:tblGrid>
      <w:tr w:rsidR="00315EE0">
        <w:trPr>
          <w:trHeight w:val="139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17" w:line="259" w:lineRule="auto"/>
              <w:ind w:left="2" w:firstLine="0"/>
              <w:jc w:val="left"/>
            </w:pPr>
            <w:r>
              <w:rPr>
                <w:sz w:val="20"/>
              </w:rPr>
              <w:t xml:space="preserve">Формула тонкой линзы. </w:t>
            </w:r>
          </w:p>
          <w:p w:rsidR="00315EE0" w:rsidRDefault="008D3380">
            <w:pPr>
              <w:spacing w:after="0" w:line="259" w:lineRule="auto"/>
              <w:ind w:left="2" w:firstLine="0"/>
              <w:jc w:val="left"/>
            </w:pPr>
            <w:r>
              <w:rPr>
                <w:sz w:val="20"/>
              </w:rPr>
              <w:t xml:space="preserve">Увеличение линзы </w:t>
            </w:r>
          </w:p>
          <w:p w:rsidR="00315EE0" w:rsidRDefault="008D3380">
            <w:pPr>
              <w:spacing w:after="38" w:line="240" w:lineRule="auto"/>
              <w:ind w:left="2" w:firstLine="0"/>
              <w:jc w:val="left"/>
            </w:pPr>
            <w:r>
              <w:rPr>
                <w:sz w:val="20"/>
              </w:rPr>
              <w:t xml:space="preserve">Примеры решения задач по теме   "Формула тонкой линзы. </w:t>
            </w:r>
          </w:p>
          <w:p w:rsidR="00315EE0" w:rsidRDefault="008D3380">
            <w:pPr>
              <w:spacing w:after="0" w:line="259" w:lineRule="auto"/>
              <w:ind w:left="2" w:firstLine="0"/>
              <w:jc w:val="left"/>
            </w:pPr>
            <w:r>
              <w:rPr>
                <w:sz w:val="20"/>
              </w:rPr>
              <w:t xml:space="preserve">Увеличение линзы"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1" w:lineRule="auto"/>
              <w:ind w:right="56" w:firstLine="0"/>
            </w:pPr>
            <w:r>
              <w:rPr>
                <w:sz w:val="20"/>
              </w:rPr>
              <w:t xml:space="preserve">Диапазоны электромагнитных излучений и их практическое применение. Распространение радиоволн. Радиолокация. Понятие о телевидении. Развитие средств связи.  </w:t>
            </w:r>
          </w:p>
          <w:p w:rsidR="00315EE0" w:rsidRDefault="008D3380">
            <w:pPr>
              <w:spacing w:after="26" w:line="252" w:lineRule="auto"/>
              <w:ind w:right="48" w:firstLine="0"/>
            </w:pPr>
            <w:r>
              <w:rPr>
                <w:sz w:val="20"/>
              </w:rPr>
              <w:t xml:space="preserve">Скорость света. Принцип Гюйгенса. Прямолинейное распространение света в однородной среде. Закон отражения света Закон преломления света. Полное внутреннее отражение. Примеры решения задач </w:t>
            </w:r>
          </w:p>
          <w:p w:rsidR="00315EE0" w:rsidRDefault="004F3042">
            <w:pPr>
              <w:spacing w:after="0" w:line="259" w:lineRule="auto"/>
              <w:ind w:right="53" w:firstLine="0"/>
            </w:pPr>
            <w:hyperlink r:id="rId22">
              <w:r w:rsidR="008D3380">
                <w:rPr>
                  <w:sz w:val="20"/>
                </w:rPr>
                <w:t>Линза</w:t>
              </w:r>
            </w:hyperlink>
            <w:hyperlink r:id="rId23">
              <w:r w:rsidR="008D3380">
                <w:rPr>
                  <w:sz w:val="20"/>
                </w:rPr>
                <w:t>.</w:t>
              </w:r>
            </w:hyperlink>
            <w:hyperlink r:id="rId24">
              <w:r w:rsidR="008D3380">
                <w:rPr>
                  <w:sz w:val="20"/>
                </w:rPr>
                <w:t xml:space="preserve"> </w:t>
              </w:r>
            </w:hyperlink>
            <w:hyperlink r:id="rId25">
              <w:r w:rsidR="008D3380">
                <w:rPr>
                  <w:sz w:val="20"/>
                </w:rPr>
                <w:t>Построение изображения в линзе</w:t>
              </w:r>
            </w:hyperlink>
            <w:hyperlink r:id="rId26">
              <w:r w:rsidR="008D3380">
                <w:rPr>
                  <w:sz w:val="20"/>
                </w:rPr>
                <w:t>.</w:t>
              </w:r>
            </w:hyperlink>
            <w:r w:rsidR="008D3380">
              <w:rPr>
                <w:sz w:val="20"/>
              </w:rPr>
              <w:t xml:space="preserve"> Формула тонкой линзы. Увеличение линзы. Примеры решения задач по теме   "Формула тонкой линзы". Оптические приборы. Глаз как оптическая система. Дисперсия света. Интерференция механических волн. Интерференция света. Когерентность. Практическое применение электромагнитных излучений Дифракция механических волн. Дифракция света. Дифракционная решетка. Поперечность световых волн. Поляризация света. Поперечность световых волн и электромагнитная теория света. Примеры решения задач по теме "Оптика". Контрольная работа "Оптика".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73" w:right="275" w:firstLine="0"/>
              <w:jc w:val="center"/>
            </w:pPr>
            <w:r>
              <w:rPr>
                <w:sz w:val="20"/>
              </w:rPr>
              <w:t xml:space="preserve">Л13, П2, П4 П2, П4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139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right="44" w:firstLine="0"/>
              <w:jc w:val="left"/>
            </w:pPr>
            <w:r>
              <w:rPr>
                <w:sz w:val="20"/>
              </w:rPr>
              <w:t xml:space="preserve">Интерференция механических волн. Интерференция света. Когерентность. Практическое применение электромагнитных излучений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22" w:right="664" w:firstLine="0"/>
              <w:jc w:val="center"/>
            </w:pPr>
            <w:r>
              <w:rPr>
                <w:sz w:val="20"/>
              </w:rPr>
              <w:t xml:space="preserve">П2 П2,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тестирование. </w:t>
            </w:r>
          </w:p>
        </w:tc>
      </w:tr>
      <w:tr w:rsidR="00315EE0">
        <w:trPr>
          <w:trHeight w:val="139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Дифракция механических волн. Дифракция света. Дифракционная решетка. Поперечность световых волн. Поляризация света.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22" w:right="664" w:firstLine="0"/>
              <w:jc w:val="center"/>
            </w:pPr>
            <w:r>
              <w:rPr>
                <w:sz w:val="20"/>
              </w:rPr>
              <w:t xml:space="preserve">П2 П2, М3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тестирование. </w:t>
            </w:r>
          </w:p>
        </w:tc>
      </w:tr>
      <w:tr w:rsidR="00315EE0">
        <w:trPr>
          <w:trHeight w:val="83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2" w:line="278" w:lineRule="auto"/>
              <w:ind w:left="2" w:firstLine="0"/>
              <w:jc w:val="left"/>
            </w:pPr>
            <w:r>
              <w:rPr>
                <w:sz w:val="20"/>
              </w:rPr>
              <w:t xml:space="preserve">Примеры решения задач по теме "Оптика" </w:t>
            </w:r>
          </w:p>
          <w:p w:rsidR="00315EE0" w:rsidRDefault="008D3380">
            <w:pPr>
              <w:spacing w:after="0" w:line="259" w:lineRule="auto"/>
              <w:ind w:left="2" w:firstLine="0"/>
              <w:jc w:val="left"/>
            </w:pPr>
            <w:r>
              <w:rPr>
                <w:sz w:val="20"/>
              </w:rPr>
              <w:t xml:space="preserve">Контрольная работа "Оптика"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sz w:val="20"/>
              </w:rPr>
              <w:t xml:space="preserve">П2, П4 </w:t>
            </w:r>
          </w:p>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20" w:line="259" w:lineRule="auto"/>
              <w:ind w:left="31" w:firstLine="0"/>
              <w:jc w:val="left"/>
            </w:pPr>
            <w:r>
              <w:rPr>
                <w:sz w:val="20"/>
              </w:rPr>
              <w:t xml:space="preserve">Оценка практических работ </w:t>
            </w:r>
          </w:p>
          <w:p w:rsidR="00315EE0" w:rsidRDefault="008D3380">
            <w:pPr>
              <w:spacing w:after="20" w:line="259" w:lineRule="auto"/>
              <w:ind w:left="26" w:firstLine="0"/>
              <w:jc w:val="left"/>
            </w:pPr>
            <w:r>
              <w:rPr>
                <w:sz w:val="20"/>
              </w:rPr>
              <w:t xml:space="preserve">– решение расчетных задач. </w:t>
            </w:r>
          </w:p>
          <w:p w:rsidR="00315EE0" w:rsidRDefault="008D3380">
            <w:pPr>
              <w:spacing w:after="0" w:line="259" w:lineRule="auto"/>
              <w:ind w:right="52" w:firstLine="0"/>
              <w:jc w:val="center"/>
            </w:pPr>
            <w:r>
              <w:rPr>
                <w:sz w:val="20"/>
              </w:rPr>
              <w:t xml:space="preserve">Контрольная работа. </w:t>
            </w:r>
          </w:p>
        </w:tc>
      </w:tr>
      <w:tr w:rsidR="00315EE0">
        <w:trPr>
          <w:trHeight w:val="47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b/>
                <w:sz w:val="20"/>
              </w:rPr>
              <w:t xml:space="preserve">Основы специальной теории относительности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b/>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r w:rsidR="00315EE0">
        <w:trPr>
          <w:trHeight w:val="1851"/>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3" w:lineRule="auto"/>
              <w:ind w:left="2" w:right="859" w:firstLine="0"/>
              <w:jc w:val="left"/>
            </w:pPr>
            <w:r>
              <w:rPr>
                <w:sz w:val="20"/>
              </w:rPr>
              <w:lastRenderedPageBreak/>
              <w:t xml:space="preserve">Законы электродинамики . Принцип относительности Эйнштейна. Постулаты теории </w:t>
            </w:r>
          </w:p>
          <w:p w:rsidR="00315EE0" w:rsidRDefault="008D3380">
            <w:pPr>
              <w:spacing w:after="0" w:line="279" w:lineRule="auto"/>
              <w:ind w:left="2" w:firstLine="0"/>
              <w:jc w:val="left"/>
            </w:pPr>
            <w:r>
              <w:rPr>
                <w:sz w:val="20"/>
              </w:rPr>
              <w:t xml:space="preserve">относительности. Относительность одновременности </w:t>
            </w:r>
          </w:p>
          <w:p w:rsidR="00315EE0" w:rsidRDefault="008D3380">
            <w:pPr>
              <w:spacing w:after="0" w:line="259" w:lineRule="auto"/>
              <w:ind w:left="2" w:firstLine="0"/>
              <w:jc w:val="left"/>
            </w:pPr>
            <w:r>
              <w:rPr>
                <w:sz w:val="24"/>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pPr>
            <w:r>
              <w:rPr>
                <w:sz w:val="20"/>
              </w:rPr>
              <w:t xml:space="preserve">Законы электродинамики .Принцип относительности Эйнштейна. Постулаты теории относительности. Пространство и время в специальной теории относительности. Относительность одновременности. Основные следствия из постулатов теории относительности. Элементы релятивистской динамики: энергия, импульс частицы. Связь массы и энергии свободной частицы. Энергия покоя.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423" w:right="425" w:firstLine="0"/>
              <w:jc w:val="center"/>
            </w:pPr>
            <w:r>
              <w:rPr>
                <w:sz w:val="20"/>
              </w:rPr>
              <w:t xml:space="preserve">П2, М4 ЛР7, П2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тестирование. </w:t>
            </w:r>
          </w:p>
        </w:tc>
      </w:tr>
      <w:tr w:rsidR="00315EE0">
        <w:trPr>
          <w:trHeight w:val="929"/>
        </w:trPr>
        <w:tc>
          <w:tcPr>
            <w:tcW w:w="3303"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left="2" w:firstLine="0"/>
              <w:jc w:val="left"/>
            </w:pPr>
            <w:r>
              <w:rPr>
                <w:sz w:val="20"/>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14" w:line="259" w:lineRule="auto"/>
              <w:ind w:firstLine="0"/>
              <w:jc w:val="left"/>
            </w:pPr>
            <w:r>
              <w:rPr>
                <w:b/>
                <w:sz w:val="20"/>
              </w:rPr>
              <w:t xml:space="preserve">Профессионально-ориентированное содержание </w:t>
            </w:r>
          </w:p>
          <w:p w:rsidR="00315EE0" w:rsidRDefault="008D3380">
            <w:pPr>
              <w:spacing w:after="0" w:line="259" w:lineRule="auto"/>
              <w:ind w:right="50" w:firstLine="0"/>
            </w:pPr>
            <w:r>
              <w:rPr>
                <w:sz w:val="20"/>
              </w:rPr>
              <w:t xml:space="preserve">Электрический ток. Закон Джоуля - Ленца. Электромагнитная индукция. Шкала электромагнитных волн. СВЧ- диапазон.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2" w:firstLine="0"/>
              <w:jc w:val="center"/>
            </w:pPr>
            <w:r>
              <w:rPr>
                <w:sz w:val="20"/>
              </w:rPr>
              <w:t xml:space="preserve">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r w:rsidR="00315EE0">
        <w:trPr>
          <w:trHeight w:val="47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b/>
                <w:sz w:val="20"/>
              </w:rPr>
              <w:t xml:space="preserve">Раздел 4. Квантовая физика. Физика атома и атомного ядра.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49" w:firstLine="0"/>
              <w:jc w:val="center"/>
            </w:pPr>
            <w:r>
              <w:rPr>
                <w:b/>
                <w:sz w:val="20"/>
              </w:rPr>
              <w:t xml:space="preserve">18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b/>
                <w:sz w:val="20"/>
              </w:rPr>
              <w:t xml:space="preserve">Элементы квантовой теории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r>
              <w:rPr>
                <w:sz w:val="20"/>
              </w:rPr>
              <w:tab/>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b/>
                <w:sz w:val="20"/>
              </w:rPr>
              <w:t xml:space="preserve">4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bl>
    <w:p w:rsidR="00315EE0" w:rsidRDefault="00315EE0">
      <w:pPr>
        <w:spacing w:after="0" w:line="259" w:lineRule="auto"/>
        <w:ind w:left="-994" w:right="15434" w:firstLine="0"/>
        <w:jc w:val="left"/>
      </w:pPr>
    </w:p>
    <w:tbl>
      <w:tblPr>
        <w:tblStyle w:val="TableGrid"/>
        <w:tblW w:w="14604" w:type="dxa"/>
        <w:tblInd w:w="113" w:type="dxa"/>
        <w:tblCellMar>
          <w:top w:w="7" w:type="dxa"/>
          <w:left w:w="106" w:type="dxa"/>
          <w:right w:w="55" w:type="dxa"/>
        </w:tblCellMar>
        <w:tblLook w:val="04A0" w:firstRow="1" w:lastRow="0" w:firstColumn="1" w:lastColumn="0" w:noHBand="0" w:noVBand="1"/>
      </w:tblPr>
      <w:tblGrid>
        <w:gridCol w:w="3302"/>
        <w:gridCol w:w="5245"/>
        <w:gridCol w:w="1318"/>
        <w:gridCol w:w="2084"/>
        <w:gridCol w:w="2655"/>
      </w:tblGrid>
      <w:tr w:rsidR="00315EE0">
        <w:trPr>
          <w:trHeight w:val="141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77" w:lineRule="auto"/>
              <w:ind w:left="2" w:firstLine="0"/>
              <w:jc w:val="left"/>
            </w:pPr>
            <w:r>
              <w:rPr>
                <w:sz w:val="20"/>
              </w:rPr>
              <w:t xml:space="preserve">Предмет и задачи квантовой физики. Гипотеза М. Планка. </w:t>
            </w:r>
          </w:p>
          <w:p w:rsidR="00315EE0" w:rsidRDefault="008D3380">
            <w:pPr>
              <w:spacing w:after="0" w:line="259" w:lineRule="auto"/>
              <w:ind w:left="2" w:firstLine="0"/>
              <w:jc w:val="left"/>
            </w:pPr>
            <w:r>
              <w:rPr>
                <w:sz w:val="20"/>
              </w:rPr>
              <w:t xml:space="preserve">Фотоэффект. Опыты А.Г. </w:t>
            </w:r>
          </w:p>
          <w:p w:rsidR="00315EE0" w:rsidRDefault="008D3380">
            <w:pPr>
              <w:spacing w:after="0" w:line="259" w:lineRule="auto"/>
              <w:ind w:left="2" w:firstLine="0"/>
              <w:jc w:val="left"/>
            </w:pPr>
            <w:r>
              <w:rPr>
                <w:sz w:val="20"/>
              </w:rPr>
              <w:t xml:space="preserve">Столетова, законы фотоэффекта. Уравнение А. Эйнштейна для фотоэффекта.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4" w:lineRule="auto"/>
              <w:ind w:right="53" w:firstLine="0"/>
            </w:pPr>
            <w:r>
              <w:rPr>
                <w:sz w:val="20"/>
              </w:rPr>
              <w:t xml:space="preserve">Предмет и задачи квантовой физики. Тепловое излучение. Распределение энергии в спектре абсолютно черного тела. Гипотеза М. Планка. Фотоэффект. Опыты А.Г. Столетова, законы фотоэффекта. Теория фотоэффекта. Уравнение А. Эйнштейна для фотоэффекта. Фотоны. Корпускулярноволновой дуализм. Гипотеза Л. де Бройля о волновых свойствах частиц. Корпускулярно-волновой дуализм. Примеры решения задач по теме "Уравнение Эйнштейна для фотоэффекта". Применение фотоэффекта. Дифракция электронов. Давление света. Опыт Лебедева и Вавилова. Химическое действие света. Фотография. Соотношение неопределенностей Гейзенберга. </w:t>
            </w:r>
          </w:p>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9"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7" w:firstLine="0"/>
              <w:jc w:val="center"/>
            </w:pPr>
            <w:r>
              <w:rPr>
                <w:sz w:val="20"/>
              </w:rPr>
              <w:t xml:space="preserve">П2, М5 </w:t>
            </w:r>
          </w:p>
          <w:p w:rsidR="00315EE0" w:rsidRDefault="008D3380">
            <w:pPr>
              <w:spacing w:after="0" w:line="259" w:lineRule="auto"/>
              <w:ind w:right="5"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1582"/>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Примеры решения задач по теме "Уравнение Эйнштейна для фотоэффекта". Применение фотоэффекта. Дифракция электронов. Давление света.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6"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7" w:firstLine="0"/>
              <w:jc w:val="center"/>
            </w:pPr>
            <w:r>
              <w:rPr>
                <w:sz w:val="20"/>
              </w:rPr>
              <w:t xml:space="preserve">П2, М5 </w:t>
            </w:r>
          </w:p>
          <w:p w:rsidR="00315EE0" w:rsidRDefault="008D3380">
            <w:pPr>
              <w:spacing w:after="0" w:line="259" w:lineRule="auto"/>
              <w:ind w:right="5"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b/>
                <w:sz w:val="20"/>
              </w:rPr>
              <w:t xml:space="preserve">Строение атома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r>
              <w:rPr>
                <w:sz w:val="20"/>
              </w:rPr>
              <w:tab/>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9" w:firstLine="0"/>
              <w:jc w:val="center"/>
            </w:pPr>
            <w:r>
              <w:rPr>
                <w:b/>
                <w:sz w:val="20"/>
              </w:rPr>
              <w:t xml:space="preserve">4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 </w:t>
            </w:r>
          </w:p>
        </w:tc>
      </w:tr>
      <w:tr w:rsidR="00315EE0">
        <w:trPr>
          <w:trHeight w:val="701"/>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Планетарная модель атома Строение атома. Опыты Резерфорда.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5" w:firstLine="0"/>
            </w:pPr>
            <w:r>
              <w:rPr>
                <w:sz w:val="20"/>
              </w:rPr>
              <w:t xml:space="preserve">Планетарная модель атома. Строение атома. Опыты Резерфорда. Квантовые постулаты Бора. Модель атома водорода по Бору. Трудности теории Бора. Квантовая </w:t>
            </w:r>
            <w:r>
              <w:rPr>
                <w:sz w:val="20"/>
              </w:rPr>
              <w:lastRenderedPageBreak/>
              <w:t xml:space="preserve">механика. Спонтанное и вынужденное излучение света. Примеры решения задач по теме "Постулаты Бора". Объяснение линейчатого спектра водорода на основе квантовых постулатов Бора. Энергетические спектры атома. Энергетические спектры атома. Поглощение и излучение света атомов. Лазер.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9" w:firstLine="0"/>
              <w:jc w:val="center"/>
            </w:pPr>
            <w:r>
              <w:rPr>
                <w:sz w:val="20"/>
              </w:rPr>
              <w:lastRenderedPageBreak/>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15" w:line="259" w:lineRule="auto"/>
              <w:ind w:right="57" w:firstLine="0"/>
              <w:jc w:val="center"/>
            </w:pPr>
            <w:r>
              <w:rPr>
                <w:sz w:val="20"/>
              </w:rPr>
              <w:t xml:space="preserve">П2, М5 </w:t>
            </w:r>
          </w:p>
          <w:p w:rsidR="00315EE0" w:rsidRDefault="008D3380">
            <w:pPr>
              <w:spacing w:after="0" w:line="259" w:lineRule="auto"/>
              <w:ind w:right="57" w:firstLine="0"/>
              <w:jc w:val="center"/>
            </w:pPr>
            <w:r>
              <w:rPr>
                <w:sz w:val="20"/>
              </w:rPr>
              <w:t xml:space="preserve">П2, М4 </w:t>
            </w:r>
          </w:p>
          <w:p w:rsidR="00315EE0" w:rsidRDefault="008D3380">
            <w:pPr>
              <w:spacing w:after="0" w:line="259" w:lineRule="auto"/>
              <w:ind w:right="5"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1380"/>
        </w:trPr>
        <w:tc>
          <w:tcPr>
            <w:tcW w:w="3303"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left="2" w:firstLine="0"/>
              <w:jc w:val="left"/>
            </w:pPr>
            <w:r>
              <w:rPr>
                <w:sz w:val="20"/>
              </w:rPr>
              <w:lastRenderedPageBreak/>
              <w:t xml:space="preserve">Квантовые постулаты Бора. </w:t>
            </w:r>
          </w:p>
          <w:p w:rsidR="00315EE0" w:rsidRDefault="008D3380">
            <w:pPr>
              <w:spacing w:after="0" w:line="259" w:lineRule="auto"/>
              <w:ind w:left="2" w:firstLine="0"/>
              <w:jc w:val="left"/>
            </w:pPr>
            <w:r>
              <w:rPr>
                <w:sz w:val="20"/>
              </w:rPr>
              <w:t xml:space="preserve">Энергетические спектры атома. </w:t>
            </w:r>
          </w:p>
          <w:p w:rsidR="00315EE0" w:rsidRDefault="008D3380">
            <w:pPr>
              <w:spacing w:after="0" w:line="259" w:lineRule="auto"/>
              <w:ind w:left="2" w:firstLine="0"/>
              <w:jc w:val="left"/>
            </w:pPr>
            <w:r>
              <w:rPr>
                <w:sz w:val="20"/>
              </w:rPr>
              <w:t xml:space="preserve">Энергетические спектры атома. Поглощение и излучение света атомов. Лазер.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6"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7" w:firstLine="0"/>
              <w:jc w:val="center"/>
            </w:pPr>
            <w:r>
              <w:rPr>
                <w:sz w:val="20"/>
              </w:rPr>
              <w:t xml:space="preserve">П2, М5 </w:t>
            </w:r>
          </w:p>
          <w:p w:rsidR="00315EE0" w:rsidRDefault="008D3380">
            <w:pPr>
              <w:spacing w:after="0" w:line="259" w:lineRule="auto"/>
              <w:ind w:right="5"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9" w:hanging="9"/>
              <w:jc w:val="center"/>
            </w:pPr>
            <w:r>
              <w:rPr>
                <w:sz w:val="20"/>
              </w:rPr>
              <w:t xml:space="preserve">Наблюдение за ходом и оценка выполнения лабораторных работ.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4" w:firstLine="0"/>
              <w:jc w:val="center"/>
            </w:pPr>
            <w:r>
              <w:rPr>
                <w:b/>
                <w:sz w:val="20"/>
              </w:rPr>
              <w:lastRenderedPageBreak/>
              <w:t xml:space="preserve">Атомное ядро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7" w:firstLine="0"/>
              <w:jc w:val="center"/>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9" w:firstLine="0"/>
              <w:jc w:val="center"/>
            </w:pPr>
            <w:r>
              <w:rPr>
                <w:b/>
                <w:sz w:val="20"/>
              </w:rPr>
              <w:t xml:space="preserve">8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 </w:t>
            </w:r>
          </w:p>
        </w:tc>
      </w:tr>
      <w:tr w:rsidR="00315EE0">
        <w:trPr>
          <w:trHeight w:val="991"/>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37" w:line="240" w:lineRule="auto"/>
              <w:ind w:left="2" w:firstLine="0"/>
              <w:jc w:val="left"/>
            </w:pPr>
            <w:r>
              <w:rPr>
                <w:sz w:val="20"/>
              </w:rPr>
              <w:t xml:space="preserve">Состав и строение атомного ядра.  Ядерные силы. Энергия связи атомных  ядре. Дефект массы. </w:t>
            </w:r>
          </w:p>
          <w:p w:rsidR="00315EE0" w:rsidRDefault="008D3380">
            <w:pPr>
              <w:spacing w:after="0" w:line="259" w:lineRule="auto"/>
              <w:ind w:left="2" w:firstLine="0"/>
              <w:jc w:val="left"/>
            </w:pPr>
            <w:r>
              <w:rPr>
                <w:sz w:val="20"/>
              </w:rPr>
              <w:t xml:space="preserve">Изотопы.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31" w:line="245" w:lineRule="auto"/>
              <w:ind w:right="53" w:firstLine="0"/>
            </w:pPr>
            <w:r>
              <w:rPr>
                <w:sz w:val="20"/>
              </w:rPr>
              <w:t xml:space="preserve">Состав и строение атомного ядра.  Ядерные силы. Энергия связи атомных  ядре. Дефект массы. Изотопы. Решение задач "Энергия связи ядер. Дефект масс". Естественная и искусственная радиоактивность. Термоядерный синтез. Виды радиоактивных превращений атомных ядер. Методы наблюдения и  регистрации заряженных частиц.  Закон радиоактивного распада. Период полураспада. </w:t>
            </w:r>
            <w:r>
              <w:rPr>
                <w:sz w:val="22"/>
              </w:rPr>
              <w:t xml:space="preserve">Ядерные реакции. Цепная реакция деления ядер. </w:t>
            </w:r>
            <w:r>
              <w:rPr>
                <w:sz w:val="20"/>
              </w:rPr>
              <w:t xml:space="preserve">Ядерный реактор. Ядерная энергетика. Термоядерные реакции. Термоядерный синтез. Применение ядерной энергии. Получение радиоактивных изотопов и их применение. </w:t>
            </w:r>
          </w:p>
          <w:p w:rsidR="00315EE0" w:rsidRDefault="008D3380">
            <w:pPr>
              <w:spacing w:after="0" w:line="259" w:lineRule="auto"/>
              <w:ind w:firstLine="0"/>
              <w:jc w:val="left"/>
            </w:pPr>
            <w:r>
              <w:rPr>
                <w:sz w:val="20"/>
              </w:rPr>
              <w:t xml:space="preserve">Биологическое действие радиоактивных излучений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9"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622" w:right="669" w:firstLine="0"/>
              <w:jc w:val="center"/>
            </w:pPr>
            <w:r>
              <w:rPr>
                <w:sz w:val="20"/>
              </w:rPr>
              <w:t xml:space="preserve">П2 П2, М4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958"/>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Естественная и искусственная радиоактивность. Термоядерный синтез. Виды радиоактивных превращений атомных ядер.  </w:t>
            </w:r>
          </w:p>
        </w:tc>
        <w:tc>
          <w:tcPr>
            <w:tcW w:w="0" w:type="auto"/>
            <w:vMerge/>
            <w:tcBorders>
              <w:top w:val="nil"/>
              <w:left w:val="single" w:sz="4" w:space="0" w:color="000000"/>
              <w:bottom w:val="nil"/>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9"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7" w:firstLine="0"/>
              <w:jc w:val="center"/>
            </w:pPr>
            <w:r>
              <w:rPr>
                <w:sz w:val="20"/>
              </w:rPr>
              <w:t xml:space="preserve">П2, М4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139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80" w:lineRule="auto"/>
              <w:ind w:left="2" w:right="40" w:firstLine="0"/>
            </w:pPr>
            <w:r>
              <w:rPr>
                <w:sz w:val="20"/>
              </w:rPr>
              <w:t xml:space="preserve">Методы наблюдения и  регистрации заряженных частиц.  </w:t>
            </w:r>
          </w:p>
          <w:p w:rsidR="00315EE0" w:rsidRDefault="008D3380">
            <w:pPr>
              <w:spacing w:after="19" w:line="259" w:lineRule="auto"/>
              <w:ind w:left="2" w:firstLine="0"/>
              <w:jc w:val="left"/>
            </w:pPr>
            <w:r>
              <w:rPr>
                <w:sz w:val="20"/>
              </w:rPr>
              <w:t xml:space="preserve">Закон радиоактивного распада. </w:t>
            </w:r>
          </w:p>
          <w:p w:rsidR="00315EE0" w:rsidRDefault="008D3380">
            <w:pPr>
              <w:spacing w:after="0" w:line="259" w:lineRule="auto"/>
              <w:ind w:left="2" w:firstLine="0"/>
              <w:jc w:val="left"/>
            </w:pPr>
            <w:r>
              <w:rPr>
                <w:sz w:val="20"/>
              </w:rPr>
              <w:t xml:space="preserve">Период полураспада.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6" w:firstLine="0"/>
              <w:jc w:val="center"/>
            </w:pPr>
            <w:r>
              <w:rPr>
                <w:sz w:val="20"/>
              </w:rPr>
              <w:t xml:space="preserve">2/2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7" w:firstLine="0"/>
              <w:jc w:val="center"/>
            </w:pPr>
            <w:r>
              <w:rPr>
                <w:sz w:val="20"/>
              </w:rPr>
              <w:t xml:space="preserve">П2, М4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center"/>
            </w:pPr>
            <w:r>
              <w:rPr>
                <w:sz w:val="20"/>
              </w:rPr>
              <w:t xml:space="preserve">Оценка практических работ – решение расчетных задач. </w:t>
            </w:r>
          </w:p>
        </w:tc>
      </w:tr>
      <w:tr w:rsidR="00315EE0">
        <w:trPr>
          <w:trHeight w:val="994"/>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76" w:lineRule="auto"/>
              <w:ind w:left="2" w:firstLine="0"/>
              <w:jc w:val="left"/>
            </w:pPr>
            <w:r>
              <w:rPr>
                <w:sz w:val="20"/>
              </w:rPr>
              <w:t xml:space="preserve">Виды радиоактивных превращений атомных ядер. </w:t>
            </w:r>
          </w:p>
          <w:p w:rsidR="00315EE0" w:rsidRDefault="008D3380">
            <w:pPr>
              <w:spacing w:after="0" w:line="259" w:lineRule="auto"/>
              <w:ind w:left="2" w:firstLine="0"/>
              <w:jc w:val="left"/>
            </w:pPr>
            <w:r>
              <w:rPr>
                <w:sz w:val="20"/>
              </w:rPr>
              <w:t xml:space="preserve">Биологическое действие радиоактивных излучений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2" w:firstLine="0"/>
              <w:jc w:val="center"/>
            </w:pPr>
            <w:r>
              <w:rPr>
                <w:sz w:val="20"/>
              </w:rPr>
              <w:t xml:space="preserve">П2, П4, М5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17" w:line="259" w:lineRule="auto"/>
              <w:ind w:left="31" w:firstLine="0"/>
              <w:jc w:val="left"/>
            </w:pPr>
            <w:r>
              <w:rPr>
                <w:sz w:val="20"/>
              </w:rPr>
              <w:t xml:space="preserve">Оценка практических работ </w:t>
            </w:r>
          </w:p>
          <w:p w:rsidR="00315EE0" w:rsidRDefault="008D3380">
            <w:pPr>
              <w:spacing w:after="0" w:line="278" w:lineRule="auto"/>
              <w:ind w:firstLine="0"/>
              <w:jc w:val="center"/>
            </w:pPr>
            <w:r>
              <w:rPr>
                <w:sz w:val="20"/>
              </w:rPr>
              <w:t xml:space="preserve">– решение расчетных задач.ПР </w:t>
            </w:r>
          </w:p>
          <w:p w:rsidR="00315EE0" w:rsidRDefault="008D3380">
            <w:pPr>
              <w:spacing w:after="0" w:line="259" w:lineRule="auto"/>
              <w:ind w:left="5" w:firstLine="0"/>
              <w:jc w:val="center"/>
            </w:pPr>
            <w:r>
              <w:rPr>
                <w:sz w:val="20"/>
              </w:rPr>
              <w:t xml:space="preserve"> </w:t>
            </w:r>
          </w:p>
        </w:tc>
      </w:tr>
      <w:tr w:rsidR="00315EE0">
        <w:trPr>
          <w:trHeight w:val="482"/>
        </w:trPr>
        <w:tc>
          <w:tcPr>
            <w:tcW w:w="3303"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49" w:firstLine="0"/>
              <w:jc w:val="center"/>
            </w:pPr>
            <w:r>
              <w:rPr>
                <w:b/>
                <w:sz w:val="20"/>
              </w:rPr>
              <w:t xml:space="preserve">Элементарные частицы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3" w:firstLine="0"/>
              <w:jc w:val="center"/>
            </w:pPr>
            <w:r>
              <w:rPr>
                <w:b/>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r w:rsidR="00315EE0">
        <w:trPr>
          <w:trHeight w:val="1047"/>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t xml:space="preserve">Элементарные частицы. </w:t>
            </w:r>
          </w:p>
          <w:p w:rsidR="00315EE0" w:rsidRDefault="008D3380">
            <w:pPr>
              <w:spacing w:after="37" w:line="240" w:lineRule="auto"/>
              <w:ind w:left="2" w:firstLine="0"/>
            </w:pPr>
            <w:r>
              <w:rPr>
                <w:sz w:val="20"/>
              </w:rPr>
              <w:t xml:space="preserve">Фундаментальные взаимодействия. Ускорители элементарных частиц </w:t>
            </w:r>
          </w:p>
          <w:p w:rsidR="00315EE0" w:rsidRDefault="008D3380">
            <w:pPr>
              <w:spacing w:after="0" w:line="259" w:lineRule="auto"/>
              <w:ind w:left="2" w:firstLine="0"/>
              <w:jc w:val="left"/>
            </w:pPr>
            <w:r>
              <w:rPr>
                <w:sz w:val="20"/>
              </w:rPr>
              <w:t xml:space="preserve">Открытие позитрона. Античастицы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8" w:lineRule="auto"/>
              <w:ind w:right="52" w:firstLine="0"/>
            </w:pPr>
            <w:r>
              <w:rPr>
                <w:sz w:val="20"/>
              </w:rPr>
              <w:t xml:space="preserve">Элементарные частицы. Фундаментальные взаимодействия. Ускорители элементарных частиц . Открытие позитрона. Античастицы. </w:t>
            </w:r>
          </w:p>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Л4, Л9, П2, М4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тестирование. </w:t>
            </w:r>
          </w:p>
        </w:tc>
      </w:tr>
      <w:tr w:rsidR="00315EE0">
        <w:trPr>
          <w:trHeight w:val="482"/>
        </w:trPr>
        <w:tc>
          <w:tcPr>
            <w:tcW w:w="3303"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left="2" w:firstLine="0"/>
              <w:jc w:val="left"/>
            </w:pPr>
            <w:r>
              <w:rPr>
                <w:sz w:val="20"/>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13" w:line="259" w:lineRule="auto"/>
              <w:ind w:firstLine="0"/>
              <w:jc w:val="left"/>
            </w:pPr>
            <w:r>
              <w:rPr>
                <w:b/>
                <w:sz w:val="20"/>
              </w:rPr>
              <w:t xml:space="preserve">Профессионально-ориентированное содержание </w:t>
            </w:r>
          </w:p>
          <w:p w:rsidR="00315EE0" w:rsidRDefault="008D3380">
            <w:pPr>
              <w:spacing w:after="0" w:line="259" w:lineRule="auto"/>
              <w:ind w:firstLine="0"/>
              <w:jc w:val="left"/>
            </w:pPr>
            <w:r>
              <w:rPr>
                <w:sz w:val="20"/>
              </w:rPr>
              <w:t xml:space="preserve">Влияние радиоактивного излучения на живые организмы. </w:t>
            </w:r>
          </w:p>
        </w:tc>
        <w:tc>
          <w:tcPr>
            <w:tcW w:w="1318"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right="2" w:firstLine="0"/>
              <w:jc w:val="center"/>
            </w:pPr>
            <w:r>
              <w:rPr>
                <w:sz w:val="20"/>
              </w:rPr>
              <w:t xml:space="preserve">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1" w:firstLine="0"/>
              <w:jc w:val="center"/>
            </w:pPr>
            <w:r>
              <w:rPr>
                <w:b/>
                <w:sz w:val="20"/>
              </w:rPr>
              <w:t xml:space="preserve">Раздел 5. Строение Вселенной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b/>
                <w:sz w:val="20"/>
              </w:rPr>
              <w:t xml:space="preserve">4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r w:rsidR="00315EE0">
        <w:trPr>
          <w:trHeight w:val="115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2" w:firstLine="0"/>
              <w:jc w:val="left"/>
            </w:pPr>
            <w:r>
              <w:rPr>
                <w:sz w:val="20"/>
              </w:rPr>
              <w:lastRenderedPageBreak/>
              <w:t xml:space="preserve">Солнечная система. </w:t>
            </w:r>
          </w:p>
          <w:p w:rsidR="00315EE0" w:rsidRDefault="008D3380">
            <w:pPr>
              <w:spacing w:after="0" w:line="259" w:lineRule="auto"/>
              <w:ind w:left="2" w:firstLine="0"/>
              <w:jc w:val="left"/>
            </w:pPr>
            <w:r>
              <w:rPr>
                <w:sz w:val="20"/>
              </w:rPr>
              <w:t xml:space="preserve">Классификация звезд. Звезды и источники их энергии. Эволюция Солнца и звезд. </w:t>
            </w:r>
          </w:p>
        </w:tc>
        <w:tc>
          <w:tcPr>
            <w:tcW w:w="5245" w:type="dxa"/>
            <w:vMerge w:val="restart"/>
            <w:tcBorders>
              <w:top w:val="single" w:sz="4" w:space="0" w:color="000000"/>
              <w:left w:val="single" w:sz="4" w:space="0" w:color="000000"/>
              <w:bottom w:val="single" w:sz="4" w:space="0" w:color="000000"/>
              <w:right w:val="single" w:sz="4" w:space="0" w:color="000000"/>
            </w:tcBorders>
          </w:tcPr>
          <w:p w:rsidR="00315EE0" w:rsidRDefault="008D3380">
            <w:pPr>
              <w:spacing w:after="24" w:line="255" w:lineRule="auto"/>
              <w:ind w:right="51" w:firstLine="0"/>
            </w:pPr>
            <w:r>
              <w:rPr>
                <w:sz w:val="20"/>
              </w:rPr>
              <w:t xml:space="preserve">Применимость законов физики для объяснения природы космических объектов. Солнечная система. Классификация звезд. Звезды и источники их энергии. Эволюция Солнца и звезд.  Галактика. Другие галактики. Пространственно-временные масштабы наблюдаемой Вселенной. Представление об эволюции Вселенной. </w:t>
            </w:r>
          </w:p>
          <w:p w:rsidR="00315EE0" w:rsidRDefault="008D3380">
            <w:pPr>
              <w:spacing w:after="0" w:line="259" w:lineRule="auto"/>
              <w:ind w:firstLine="0"/>
              <w:jc w:val="left"/>
            </w:pPr>
            <w:r>
              <w:rPr>
                <w:sz w:val="20"/>
              </w:rPr>
              <w:t xml:space="preserve">Темная материя и темная энергия.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307" w:right="309" w:firstLine="0"/>
              <w:jc w:val="center"/>
            </w:pPr>
            <w:r>
              <w:rPr>
                <w:sz w:val="20"/>
              </w:rPr>
              <w:t xml:space="preserve">Л5, М4, П6 П6, П8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6" w:right="12" w:firstLine="0"/>
              <w:jc w:val="center"/>
            </w:pPr>
            <w:r>
              <w:rPr>
                <w:sz w:val="20"/>
              </w:rPr>
              <w:t xml:space="preserve">Устный опрос, фронтальный опрос, тестирование. </w:t>
            </w:r>
          </w:p>
        </w:tc>
      </w:tr>
      <w:tr w:rsidR="00315EE0">
        <w:trPr>
          <w:trHeight w:val="471"/>
        </w:trPr>
        <w:tc>
          <w:tcPr>
            <w:tcW w:w="3303" w:type="dxa"/>
            <w:tcBorders>
              <w:top w:val="single" w:sz="4" w:space="0" w:color="000000"/>
              <w:left w:val="single" w:sz="4" w:space="0" w:color="000000"/>
              <w:bottom w:val="single" w:sz="4" w:space="0" w:color="000000"/>
              <w:right w:val="single" w:sz="4" w:space="0" w:color="000000"/>
            </w:tcBorders>
            <w:vAlign w:val="center"/>
          </w:tcPr>
          <w:p w:rsidR="00315EE0" w:rsidRDefault="008D3380">
            <w:pPr>
              <w:spacing w:after="0" w:line="259" w:lineRule="auto"/>
              <w:ind w:left="2" w:firstLine="0"/>
              <w:jc w:val="left"/>
            </w:pPr>
            <w:r>
              <w:rPr>
                <w:sz w:val="20"/>
              </w:rPr>
              <w:t xml:space="preserve">Дифференцированный зачет </w:t>
            </w:r>
          </w:p>
        </w:tc>
        <w:tc>
          <w:tcPr>
            <w:tcW w:w="0" w:type="auto"/>
            <w:vMerge/>
            <w:tcBorders>
              <w:top w:val="nil"/>
              <w:left w:val="single" w:sz="4" w:space="0" w:color="000000"/>
              <w:bottom w:val="single" w:sz="4" w:space="0" w:color="000000"/>
              <w:right w:val="single" w:sz="4" w:space="0" w:color="000000"/>
            </w:tcBorders>
          </w:tcPr>
          <w:p w:rsidR="00315EE0" w:rsidRDefault="00315EE0">
            <w:pPr>
              <w:spacing w:after="160" w:line="259" w:lineRule="auto"/>
              <w:ind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2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53" w:firstLine="0"/>
              <w:jc w:val="center"/>
            </w:pPr>
            <w:r>
              <w:rPr>
                <w:sz w:val="20"/>
              </w:rPr>
              <w:t xml:space="preserve">П1 - П11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r w:rsidR="00315EE0">
        <w:trPr>
          <w:trHeight w:val="240"/>
        </w:trPr>
        <w:tc>
          <w:tcPr>
            <w:tcW w:w="3303"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6" w:firstLine="0"/>
              <w:jc w:val="center"/>
            </w:pPr>
            <w:r>
              <w:rPr>
                <w:b/>
                <w:sz w:val="20"/>
              </w:rPr>
              <w:t xml:space="preserve">Всего </w:t>
            </w:r>
          </w:p>
        </w:tc>
        <w:tc>
          <w:tcPr>
            <w:tcW w:w="524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firstLine="0"/>
              <w:jc w:val="left"/>
            </w:pPr>
            <w:r>
              <w:rPr>
                <w:sz w:val="20"/>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right="49" w:firstLine="0"/>
              <w:jc w:val="center"/>
            </w:pPr>
            <w:r>
              <w:rPr>
                <w:b/>
                <w:sz w:val="20"/>
              </w:rPr>
              <w:t xml:space="preserve">120 </w:t>
            </w:r>
          </w:p>
        </w:tc>
        <w:tc>
          <w:tcPr>
            <w:tcW w:w="2084"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1" w:firstLine="0"/>
              <w:jc w:val="center"/>
            </w:pPr>
            <w:r>
              <w:rPr>
                <w:sz w:val="20"/>
              </w:rPr>
              <w:t xml:space="preserve"> </w:t>
            </w:r>
          </w:p>
        </w:tc>
        <w:tc>
          <w:tcPr>
            <w:tcW w:w="2655" w:type="dxa"/>
            <w:tcBorders>
              <w:top w:val="single" w:sz="4" w:space="0" w:color="000000"/>
              <w:left w:val="single" w:sz="4" w:space="0" w:color="000000"/>
              <w:bottom w:val="single" w:sz="4" w:space="0" w:color="000000"/>
              <w:right w:val="single" w:sz="4" w:space="0" w:color="000000"/>
            </w:tcBorders>
          </w:tcPr>
          <w:p w:rsidR="00315EE0" w:rsidRDefault="008D3380">
            <w:pPr>
              <w:spacing w:after="0" w:line="259" w:lineRule="auto"/>
              <w:ind w:left="5" w:firstLine="0"/>
              <w:jc w:val="center"/>
            </w:pPr>
            <w:r>
              <w:rPr>
                <w:sz w:val="20"/>
              </w:rPr>
              <w:t xml:space="preserve"> </w:t>
            </w:r>
          </w:p>
        </w:tc>
      </w:tr>
    </w:tbl>
    <w:p w:rsidR="00315EE0" w:rsidRDefault="008D3380">
      <w:pPr>
        <w:spacing w:after="0" w:line="259" w:lineRule="auto"/>
        <w:ind w:firstLine="0"/>
      </w:pPr>
      <w:r>
        <w:rPr>
          <w:b/>
        </w:rPr>
        <w:t xml:space="preserve"> </w:t>
      </w:r>
      <w:r>
        <w:rPr>
          <w:b/>
        </w:rPr>
        <w:tab/>
        <w:t xml:space="preserve"> </w:t>
      </w:r>
    </w:p>
    <w:p w:rsidR="00315EE0" w:rsidRDefault="00315EE0">
      <w:pPr>
        <w:sectPr w:rsidR="00315EE0">
          <w:footerReference w:type="even" r:id="rId27"/>
          <w:footerReference w:type="default" r:id="rId28"/>
          <w:footerReference w:type="first" r:id="rId29"/>
          <w:pgSz w:w="16838" w:h="11906" w:orient="landscape"/>
          <w:pgMar w:top="1138" w:right="1404" w:bottom="713" w:left="994" w:header="720" w:footer="720" w:gutter="0"/>
          <w:cols w:space="720"/>
          <w:titlePg/>
        </w:sectPr>
      </w:pPr>
    </w:p>
    <w:p w:rsidR="00315EE0" w:rsidRDefault="008D3380">
      <w:pPr>
        <w:pStyle w:val="1"/>
        <w:ind w:left="322" w:right="0"/>
      </w:pPr>
      <w:r>
        <w:lastRenderedPageBreak/>
        <w:t xml:space="preserve">4. ИНФОРМАЦИОНОЕ ОБЕСПЕЧЕНИЕ УЧЕБНОГО ПРЕДМЕТА  </w:t>
      </w:r>
    </w:p>
    <w:p w:rsidR="00315EE0" w:rsidRDefault="008D3380">
      <w:pPr>
        <w:spacing w:after="29" w:line="259" w:lineRule="auto"/>
        <w:ind w:left="63" w:firstLine="0"/>
        <w:jc w:val="center"/>
      </w:pPr>
      <w:r>
        <w:rPr>
          <w:b/>
        </w:rPr>
        <w:t xml:space="preserve"> </w:t>
      </w:r>
    </w:p>
    <w:p w:rsidR="00315EE0" w:rsidRDefault="008D3380">
      <w:pPr>
        <w:pStyle w:val="2"/>
        <w:ind w:left="0" w:right="0" w:firstLine="708"/>
      </w:pPr>
      <w:r>
        <w:t xml:space="preserve">4.1. Требования к минимальному материально-техническому обеспечению </w:t>
      </w:r>
    </w:p>
    <w:p w:rsidR="00315EE0" w:rsidRDefault="008D3380">
      <w:pPr>
        <w:spacing w:after="31"/>
        <w:ind w:left="-1" w:right="65"/>
      </w:pPr>
      <w:r>
        <w:t xml:space="preserve">Реализация программы предмета требует наличия учебного кабинета «Физика».  </w:t>
      </w:r>
    </w:p>
    <w:p w:rsidR="00315EE0" w:rsidRDefault="008D3380">
      <w:pPr>
        <w:ind w:left="708" w:right="65" w:firstLine="0"/>
      </w:pPr>
      <w:r>
        <w:t>Оборудование кабинета</w:t>
      </w:r>
      <w:r>
        <w:rPr>
          <w:i/>
        </w:rPr>
        <w:t>:</w:t>
      </w:r>
      <w:r>
        <w:t xml:space="preserve">  </w:t>
      </w:r>
    </w:p>
    <w:p w:rsidR="00315EE0" w:rsidRDefault="008D3380">
      <w:pPr>
        <w:numPr>
          <w:ilvl w:val="0"/>
          <w:numId w:val="7"/>
        </w:numPr>
        <w:spacing w:after="35"/>
        <w:ind w:right="65" w:firstLine="566"/>
      </w:pPr>
      <w:r>
        <w:t xml:space="preserve">посадочные места по количеству обучающихся; </w:t>
      </w:r>
    </w:p>
    <w:p w:rsidR="00315EE0" w:rsidRDefault="008D3380">
      <w:pPr>
        <w:numPr>
          <w:ilvl w:val="0"/>
          <w:numId w:val="7"/>
        </w:numPr>
        <w:spacing w:after="81"/>
        <w:ind w:right="65" w:firstLine="566"/>
      </w:pPr>
      <w:r>
        <w:t xml:space="preserve">задания для осуществления индивидуального подхода при обучении и организации самостоятельных работ и упражнений; </w:t>
      </w:r>
    </w:p>
    <w:p w:rsidR="00315EE0" w:rsidRDefault="008D3380">
      <w:pPr>
        <w:numPr>
          <w:ilvl w:val="0"/>
          <w:numId w:val="7"/>
        </w:numPr>
        <w:spacing w:after="14"/>
        <w:ind w:right="65" w:firstLine="566"/>
      </w:pPr>
      <w:r>
        <w:t xml:space="preserve">комплекты </w:t>
      </w:r>
      <w:r>
        <w:tab/>
        <w:t xml:space="preserve">научно-популярной, </w:t>
      </w:r>
      <w:r>
        <w:tab/>
        <w:t xml:space="preserve">справочной </w:t>
      </w:r>
      <w:r>
        <w:tab/>
        <w:t xml:space="preserve">и </w:t>
      </w:r>
      <w:r>
        <w:tab/>
        <w:t xml:space="preserve">методической </w:t>
      </w:r>
    </w:p>
    <w:p w:rsidR="00315EE0" w:rsidRDefault="008D3380">
      <w:pPr>
        <w:spacing w:after="85"/>
        <w:ind w:left="-1" w:right="65" w:firstLine="0"/>
      </w:pPr>
      <w:r>
        <w:t xml:space="preserve">литературы; </w:t>
      </w:r>
    </w:p>
    <w:p w:rsidR="00315EE0" w:rsidRDefault="008D3380">
      <w:pPr>
        <w:numPr>
          <w:ilvl w:val="0"/>
          <w:numId w:val="7"/>
        </w:numPr>
        <w:spacing w:after="12"/>
        <w:ind w:right="65" w:firstLine="566"/>
      </w:pPr>
      <w:r>
        <w:t xml:space="preserve">план работы кабинета. </w:t>
      </w:r>
    </w:p>
    <w:p w:rsidR="00315EE0" w:rsidRDefault="008D3380">
      <w:pPr>
        <w:ind w:left="-1" w:right="65" w:firstLine="566"/>
      </w:pPr>
      <w:r>
        <w:t xml:space="preserve">Рабочее место преподавателя оборудовано столом, на котором установлен компьютер. </w:t>
      </w:r>
    </w:p>
    <w:p w:rsidR="00315EE0" w:rsidRDefault="008D3380">
      <w:pPr>
        <w:spacing w:after="12"/>
        <w:ind w:left="581" w:right="65" w:firstLine="0"/>
      </w:pPr>
      <w:r>
        <w:t xml:space="preserve">Так же кабинет оснащен классной доской, проектором.  </w:t>
      </w:r>
    </w:p>
    <w:p w:rsidR="00315EE0" w:rsidRDefault="008D3380">
      <w:pPr>
        <w:spacing w:after="63" w:line="259" w:lineRule="auto"/>
        <w:ind w:left="566" w:firstLine="0"/>
        <w:jc w:val="left"/>
      </w:pPr>
      <w:r>
        <w:t xml:space="preserve"> </w:t>
      </w:r>
    </w:p>
    <w:p w:rsidR="00315EE0" w:rsidRDefault="008D3380">
      <w:pPr>
        <w:pStyle w:val="2"/>
        <w:ind w:left="703" w:right="0"/>
      </w:pPr>
      <w:r>
        <w:t xml:space="preserve">4.2. Информационное обеспечение обучения </w:t>
      </w:r>
    </w:p>
    <w:p w:rsidR="00315EE0" w:rsidRDefault="008D3380">
      <w:pPr>
        <w:spacing w:after="12" w:line="259" w:lineRule="auto"/>
        <w:ind w:left="708" w:firstLine="0"/>
        <w:jc w:val="left"/>
      </w:pPr>
      <w:r>
        <w:rPr>
          <w:b/>
        </w:rPr>
        <w:t xml:space="preserve"> </w:t>
      </w:r>
    </w:p>
    <w:p w:rsidR="00315EE0" w:rsidRDefault="008D3380">
      <w:pPr>
        <w:ind w:left="-1" w:right="65" w:firstLine="0"/>
      </w:pPr>
      <w:r>
        <w:t>4.2.1.Основные печатные источники:</w:t>
      </w:r>
      <w:r>
        <w:rPr>
          <w:i/>
          <w:sz w:val="24"/>
        </w:rPr>
        <w:t xml:space="preserve">  </w:t>
      </w:r>
    </w:p>
    <w:p w:rsidR="00315EE0" w:rsidRDefault="008D3380">
      <w:pPr>
        <w:ind w:left="-1" w:right="65"/>
      </w:pPr>
      <w:r>
        <w:t>1.</w:t>
      </w:r>
      <w:r>
        <w:rPr>
          <w:rFonts w:ascii="Arial" w:eastAsia="Arial" w:hAnsi="Arial" w:cs="Arial"/>
        </w:rPr>
        <w:t xml:space="preserve"> </w:t>
      </w:r>
      <w:r>
        <w:t xml:space="preserve">Мякишев, Г. Я. Физика. 10 класс : учеб. Для общеобразоват. Организаций с прил. на электрон. носителе :   базовый уровень / Г. Я. </w:t>
      </w:r>
    </w:p>
    <w:p w:rsidR="00315EE0" w:rsidRDefault="008D3380">
      <w:pPr>
        <w:spacing w:after="27"/>
        <w:ind w:left="-1" w:firstLine="0"/>
      </w:pPr>
      <w:r>
        <w:t>Мякишев, Б .Б. Буховцев, Н. Н. Сотский ; под ред. Н. А. Парфентьевой. – Москва  : Просвещение, 2019. – 416 с. : ил. – (Классический курс). – ISBN 978-</w:t>
      </w:r>
    </w:p>
    <w:p w:rsidR="00315EE0" w:rsidRDefault="008D3380">
      <w:pPr>
        <w:spacing w:after="26"/>
        <w:ind w:left="-1" w:right="5" w:firstLine="0"/>
      </w:pPr>
      <w:r>
        <w:t>5-09-028225-3 – Текст : непосредсвенный 2.</w:t>
      </w:r>
      <w:r>
        <w:rPr>
          <w:rFonts w:ascii="Arial" w:eastAsia="Arial" w:hAnsi="Arial" w:cs="Arial"/>
        </w:rPr>
        <w:t xml:space="preserve"> </w:t>
      </w:r>
      <w:r>
        <w:t xml:space="preserve">Мякишев, Г. Я. Физика. 11 класс : учебник для общеобразоват. организаций с прил. на электрон. носителе :   базовый уровень / Г. Я. Мякишев, Б .Б. Буховцев, Н. Н. Сотский ; под ред. Н. А. Парфентьевой. – Москва : </w:t>
      </w:r>
    </w:p>
    <w:p w:rsidR="00315EE0" w:rsidRDefault="008D3380">
      <w:pPr>
        <w:spacing w:after="22"/>
        <w:ind w:left="-1" w:firstLine="0"/>
      </w:pPr>
      <w:r>
        <w:t>Просвещение, 2019. – 416 с. : ил. – (Классический курс). – ISBN 978-5-09-</w:t>
      </w:r>
    </w:p>
    <w:p w:rsidR="00315EE0" w:rsidRDefault="008D3380">
      <w:pPr>
        <w:ind w:left="-1" w:right="65" w:firstLine="0"/>
      </w:pPr>
      <w:r>
        <w:t xml:space="preserve">028225-3 – Текст : непосредсвенный </w:t>
      </w:r>
    </w:p>
    <w:p w:rsidR="00315EE0" w:rsidRDefault="008D3380">
      <w:pPr>
        <w:spacing w:after="12"/>
        <w:ind w:left="-1" w:right="65"/>
      </w:pPr>
      <w:r>
        <w:t>3.</w:t>
      </w:r>
      <w:r>
        <w:rPr>
          <w:rFonts w:ascii="Arial" w:eastAsia="Arial" w:hAnsi="Arial" w:cs="Arial"/>
        </w:rPr>
        <w:t xml:space="preserve"> </w:t>
      </w:r>
      <w:r>
        <w:t xml:space="preserve">Дмитриева, В. Ф. Физика для профессий и специальностей технического профиля учебник для образоват. учреждений нач. и сред. проф. образования / В. Ф. Дмитриева. – 6-е изд., стер. – Москва : Издательский центр Академия,  2014. – 448 с. ISBN 978- 5-7695-9932-3– Текст : непосредсвенный </w:t>
      </w:r>
    </w:p>
    <w:p w:rsidR="00315EE0" w:rsidRDefault="008D3380">
      <w:pPr>
        <w:spacing w:after="59" w:line="259" w:lineRule="auto"/>
        <w:ind w:firstLine="0"/>
        <w:jc w:val="left"/>
      </w:pPr>
      <w:r>
        <w:rPr>
          <w:sz w:val="24"/>
        </w:rPr>
        <w:t xml:space="preserve"> </w:t>
      </w:r>
    </w:p>
    <w:p w:rsidR="00315EE0" w:rsidRDefault="008D3380">
      <w:pPr>
        <w:spacing w:after="12"/>
        <w:ind w:left="-1" w:right="65" w:firstLine="0"/>
      </w:pPr>
      <w:r>
        <w:t xml:space="preserve"> 4.2.2.Дополнительные источники </w:t>
      </w:r>
    </w:p>
    <w:p w:rsidR="00315EE0" w:rsidRDefault="008D3380">
      <w:pPr>
        <w:numPr>
          <w:ilvl w:val="1"/>
          <w:numId w:val="8"/>
        </w:numPr>
        <w:spacing w:after="37"/>
        <w:ind w:right="5"/>
      </w:pPr>
      <w:r>
        <w:t xml:space="preserve">Генденштейн, Л. Э. Физика. 10 класс. Ч. 1 : учебник для учащихся общеобразоват. Организаций (базовый и углубленный </w:t>
      </w:r>
      <w:r>
        <w:lastRenderedPageBreak/>
        <w:t xml:space="preserve">уровни) / Л. Э. Генденштейн, Ю. И. Дик ; под ред. В. А. Орлова. – Москва : Мнемозина, 2014. – 238 с. : ил. ISBN 978-5-346-02808-6 – Текст : непосредственный </w:t>
      </w:r>
    </w:p>
    <w:p w:rsidR="00315EE0" w:rsidRDefault="008D3380">
      <w:pPr>
        <w:numPr>
          <w:ilvl w:val="1"/>
          <w:numId w:val="8"/>
        </w:numPr>
        <w:spacing w:after="15"/>
        <w:ind w:right="5"/>
      </w:pPr>
      <w:r>
        <w:t xml:space="preserve">Генденштейн, Л. Э. Физика. 10 класс. Ч. 2 : учебник для учащихся общеобразоват. Организаций (базовый и углубленный уровни) / Л. Э. Генденштейн, Ю. И. Дик ; под ред. В. А. Орлова. – Москва : Мнемозина, 2014. </w:t>
      </w:r>
    </w:p>
    <w:p w:rsidR="00315EE0" w:rsidRDefault="008D3380">
      <w:pPr>
        <w:spacing w:after="12"/>
        <w:ind w:left="-1" w:right="65" w:firstLine="0"/>
      </w:pPr>
      <w:r>
        <w:t xml:space="preserve">– 238 с. : ил. ISBN 978-5-346-02808-6 – Текст : непосредственный </w:t>
      </w:r>
    </w:p>
    <w:p w:rsidR="00315EE0" w:rsidRDefault="008D3380">
      <w:pPr>
        <w:spacing w:after="0" w:line="259" w:lineRule="auto"/>
        <w:ind w:left="10" w:right="4" w:hanging="10"/>
        <w:jc w:val="center"/>
      </w:pPr>
      <w:r>
        <w:rPr>
          <w:sz w:val="20"/>
        </w:rPr>
        <w:t xml:space="preserve">29 </w:t>
      </w:r>
    </w:p>
    <w:p w:rsidR="00315EE0" w:rsidRDefault="008D3380">
      <w:pPr>
        <w:spacing w:after="0" w:line="259" w:lineRule="auto"/>
        <w:ind w:firstLine="0"/>
        <w:jc w:val="left"/>
      </w:pPr>
      <w:r>
        <w:rPr>
          <w:sz w:val="20"/>
        </w:rPr>
        <w:t xml:space="preserve"> </w:t>
      </w:r>
    </w:p>
    <w:p w:rsidR="00315EE0" w:rsidRDefault="008D3380">
      <w:pPr>
        <w:spacing w:after="15"/>
        <w:ind w:left="-1" w:right="65"/>
      </w:pPr>
      <w:r>
        <w:t xml:space="preserve">3. Степанова, Г. Н. Сборник задач по физике. 10- 11 классы : учебное пособие / Г. Н. Степанова. – Москва : Просвещение, АО Московские учебники, 2005. – ил. – ISBN 5- 7461-0160-5 </w:t>
      </w:r>
    </w:p>
    <w:p w:rsidR="00315EE0" w:rsidRDefault="008D3380">
      <w:pPr>
        <w:spacing w:after="23" w:line="259" w:lineRule="auto"/>
        <w:ind w:firstLine="0"/>
        <w:jc w:val="left"/>
      </w:pPr>
      <w:r>
        <w:t xml:space="preserve"> </w:t>
      </w:r>
    </w:p>
    <w:p w:rsidR="00315EE0" w:rsidRDefault="008D3380">
      <w:pPr>
        <w:spacing w:after="15"/>
        <w:ind w:left="708" w:right="65" w:firstLine="0"/>
      </w:pPr>
      <w:r>
        <w:t xml:space="preserve">4.2.3. Интернет-ресурсы </w:t>
      </w:r>
    </w:p>
    <w:p w:rsidR="00315EE0" w:rsidRDefault="008D3380">
      <w:pPr>
        <w:numPr>
          <w:ilvl w:val="0"/>
          <w:numId w:val="9"/>
        </w:numPr>
        <w:spacing w:after="34"/>
      </w:pPr>
      <w:r>
        <w:t xml:space="preserve">11klasov.net : сайт. – Москва, 2021 - . – URL : https://11klasov.net (дата обращения: 15.05.2024). – Режим доступа : для зарегистрир. пользователей.- Текст: электронный. </w:t>
      </w:r>
    </w:p>
    <w:p w:rsidR="00315EE0" w:rsidRDefault="008D3380">
      <w:pPr>
        <w:numPr>
          <w:ilvl w:val="0"/>
          <w:numId w:val="9"/>
        </w:numPr>
        <w:spacing w:after="31"/>
      </w:pPr>
      <w:r>
        <w:t xml:space="preserve">resh.edu.ru : сайт.- Москва, 2021 – URL :  </w:t>
      </w:r>
      <w:hyperlink r:id="rId30">
        <w:r>
          <w:rPr>
            <w:color w:val="0000FF"/>
            <w:u w:val="single" w:color="0000FF"/>
          </w:rPr>
          <w:t>https</w:t>
        </w:r>
      </w:hyperlink>
      <w:hyperlink r:id="rId31">
        <w:r>
          <w:rPr>
            <w:color w:val="0000FF"/>
            <w:u w:val="single" w:color="0000FF"/>
          </w:rPr>
          <w:t>://</w:t>
        </w:r>
      </w:hyperlink>
      <w:hyperlink r:id="rId32">
        <w:r>
          <w:rPr>
            <w:color w:val="0000FF"/>
            <w:u w:val="single" w:color="0000FF"/>
          </w:rPr>
          <w:t>resh</w:t>
        </w:r>
      </w:hyperlink>
      <w:hyperlink r:id="rId33">
        <w:r>
          <w:rPr>
            <w:color w:val="0000FF"/>
            <w:u w:val="single" w:color="0000FF"/>
          </w:rPr>
          <w:t>.</w:t>
        </w:r>
      </w:hyperlink>
      <w:hyperlink r:id="rId34">
        <w:r>
          <w:rPr>
            <w:color w:val="0000FF"/>
            <w:u w:val="single" w:color="0000FF"/>
          </w:rPr>
          <w:t>edu</w:t>
        </w:r>
      </w:hyperlink>
      <w:hyperlink r:id="rId35">
        <w:r>
          <w:rPr>
            <w:color w:val="0000FF"/>
            <w:u w:val="single" w:color="0000FF"/>
          </w:rPr>
          <w:t>.</w:t>
        </w:r>
      </w:hyperlink>
      <w:hyperlink r:id="rId36">
        <w:r>
          <w:rPr>
            <w:color w:val="0000FF"/>
            <w:u w:val="single" w:color="0000FF"/>
          </w:rPr>
          <w:t>ru</w:t>
        </w:r>
      </w:hyperlink>
      <w:hyperlink r:id="rId37">
        <w:r>
          <w:t xml:space="preserve"> </w:t>
        </w:r>
      </w:hyperlink>
      <w:r>
        <w:t xml:space="preserve"> (дата обращения : 15.05.2024). – Текст : электронный. </w:t>
      </w:r>
    </w:p>
    <w:p w:rsidR="00315EE0" w:rsidRDefault="008D3380">
      <w:pPr>
        <w:numPr>
          <w:ilvl w:val="0"/>
          <w:numId w:val="9"/>
        </w:numPr>
        <w:spacing w:after="31"/>
      </w:pPr>
      <w:r>
        <w:t xml:space="preserve">book.ru : сайт.- Москва, 2010 – 2021 – URL : </w:t>
      </w:r>
      <w:hyperlink r:id="rId38">
        <w:r>
          <w:rPr>
            <w:color w:val="0000FF"/>
            <w:u w:val="single" w:color="0000FF"/>
          </w:rPr>
          <w:t>https://resh.edu.ru</w:t>
        </w:r>
      </w:hyperlink>
      <w:hyperlink r:id="rId39">
        <w:r>
          <w:rPr>
            <w:color w:val="0000FF"/>
            <w:u w:val="single" w:color="0000FF"/>
          </w:rPr>
          <w:t xml:space="preserve"> </w:t>
        </w:r>
      </w:hyperlink>
      <w:r>
        <w:rPr>
          <w:color w:val="0000FF"/>
          <w:u w:val="single" w:color="0000FF"/>
        </w:rPr>
        <w:t xml:space="preserve"> </w:t>
      </w:r>
      <w:r>
        <w:t>(дата обращения : 15.05.2024). – Текст : электронный.</w:t>
      </w:r>
      <w:r>
        <w:rPr>
          <w:color w:val="0000FF"/>
        </w:rPr>
        <w:t xml:space="preserve"> </w:t>
      </w:r>
    </w:p>
    <w:p w:rsidR="00315EE0" w:rsidRDefault="008D3380">
      <w:pPr>
        <w:spacing w:after="0" w:line="259" w:lineRule="auto"/>
        <w:ind w:firstLine="0"/>
        <w:jc w:val="left"/>
      </w:pPr>
      <w:r>
        <w:t xml:space="preserve">  </w:t>
      </w:r>
    </w:p>
    <w:p w:rsidR="00315EE0" w:rsidRDefault="008D3380">
      <w:pPr>
        <w:spacing w:after="0" w:line="259" w:lineRule="auto"/>
        <w:ind w:left="708" w:firstLine="0"/>
        <w:jc w:val="left"/>
      </w:pPr>
      <w:r>
        <w:t xml:space="preserve"> </w:t>
      </w:r>
    </w:p>
    <w:p w:rsidR="00315EE0" w:rsidRDefault="008D3380">
      <w:pPr>
        <w:spacing w:after="9779" w:line="259" w:lineRule="auto"/>
        <w:ind w:firstLine="0"/>
        <w:jc w:val="left"/>
      </w:pPr>
      <w:r>
        <w:rPr>
          <w:sz w:val="20"/>
        </w:rPr>
        <w:t xml:space="preserve"> </w:t>
      </w:r>
    </w:p>
    <w:p w:rsidR="00315EE0" w:rsidRDefault="008D3380">
      <w:pPr>
        <w:spacing w:after="0" w:line="259" w:lineRule="auto"/>
        <w:ind w:left="10" w:right="4" w:hanging="10"/>
        <w:jc w:val="center"/>
      </w:pPr>
      <w:r>
        <w:rPr>
          <w:sz w:val="20"/>
        </w:rPr>
        <w:lastRenderedPageBreak/>
        <w:t xml:space="preserve">30 </w:t>
      </w:r>
    </w:p>
    <w:p w:rsidR="00315EE0" w:rsidRDefault="008D3380">
      <w:pPr>
        <w:spacing w:after="0" w:line="259" w:lineRule="auto"/>
        <w:ind w:firstLine="0"/>
        <w:jc w:val="left"/>
      </w:pPr>
      <w:r>
        <w:rPr>
          <w:sz w:val="20"/>
        </w:rPr>
        <w:t xml:space="preserve"> </w:t>
      </w:r>
    </w:p>
    <w:sectPr w:rsidR="00315EE0">
      <w:footerReference w:type="even" r:id="rId40"/>
      <w:footerReference w:type="default" r:id="rId41"/>
      <w:footerReference w:type="first" r:id="rId42"/>
      <w:pgSz w:w="11906" w:h="16838"/>
      <w:pgMar w:top="1191" w:right="845" w:bottom="713" w:left="170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380" w:rsidRDefault="008D3380">
      <w:pPr>
        <w:spacing w:after="0" w:line="240" w:lineRule="auto"/>
      </w:pPr>
      <w:r>
        <w:separator/>
      </w:r>
    </w:p>
  </w:endnote>
  <w:endnote w:type="continuationSeparator" w:id="0">
    <w:p w:rsidR="008D3380" w:rsidRDefault="008D3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E0" w:rsidRDefault="008D3380">
    <w:pPr>
      <w:spacing w:after="0" w:line="259" w:lineRule="auto"/>
      <w:ind w:right="71" w:firstLine="0"/>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315EE0" w:rsidRDefault="008D3380">
    <w:pPr>
      <w:spacing w:after="0" w:line="259" w:lineRule="auto"/>
      <w:ind w:firstLine="0"/>
      <w:jc w:val="left"/>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E0" w:rsidRDefault="008D3380">
    <w:pPr>
      <w:spacing w:after="0" w:line="259" w:lineRule="auto"/>
      <w:ind w:right="71" w:firstLine="0"/>
      <w:jc w:val="center"/>
    </w:pPr>
    <w:r>
      <w:fldChar w:fldCharType="begin"/>
    </w:r>
    <w:r>
      <w:instrText xml:space="preserve"> PAGE   \* MERGEFORMAT </w:instrText>
    </w:r>
    <w:r>
      <w:fldChar w:fldCharType="separate"/>
    </w:r>
    <w:r w:rsidR="004F3042" w:rsidRPr="004F3042">
      <w:rPr>
        <w:noProof/>
        <w:sz w:val="20"/>
      </w:rPr>
      <w:t>4</w:t>
    </w:r>
    <w:r>
      <w:rPr>
        <w:sz w:val="20"/>
      </w:rPr>
      <w:fldChar w:fldCharType="end"/>
    </w:r>
    <w:r>
      <w:rPr>
        <w:sz w:val="20"/>
      </w:rPr>
      <w:t xml:space="preserve"> </w:t>
    </w:r>
  </w:p>
  <w:p w:rsidR="00315EE0" w:rsidRDefault="008D3380">
    <w:pPr>
      <w:spacing w:after="0" w:line="259" w:lineRule="auto"/>
      <w:ind w:firstLine="0"/>
      <w:jc w:val="left"/>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E0" w:rsidRDefault="00315EE0">
    <w:pPr>
      <w:spacing w:after="160" w:line="259" w:lineRule="auto"/>
      <w:ind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E0" w:rsidRDefault="008D3380">
    <w:pPr>
      <w:spacing w:after="0" w:line="259" w:lineRule="auto"/>
      <w:ind w:left="273" w:firstLine="0"/>
      <w:jc w:val="center"/>
    </w:pPr>
    <w:r>
      <w:fldChar w:fldCharType="begin"/>
    </w:r>
    <w:r>
      <w:instrText xml:space="preserve"> PAGE   \* MERGEFORMAT </w:instrText>
    </w:r>
    <w:r>
      <w:fldChar w:fldCharType="separate"/>
    </w:r>
    <w:r>
      <w:rPr>
        <w:sz w:val="20"/>
      </w:rPr>
      <w:t>20</w:t>
    </w:r>
    <w:r>
      <w:rPr>
        <w:sz w:val="20"/>
      </w:rPr>
      <w:fldChar w:fldCharType="end"/>
    </w:r>
    <w:r>
      <w:rPr>
        <w:sz w:val="20"/>
      </w:rPr>
      <w:t xml:space="preserve"> </w:t>
    </w:r>
  </w:p>
  <w:p w:rsidR="00315EE0" w:rsidRDefault="008D3380">
    <w:pPr>
      <w:spacing w:after="0" w:line="259" w:lineRule="auto"/>
      <w:ind w:firstLine="0"/>
      <w:jc w:val="left"/>
    </w:pPr>
    <w:r>
      <w:rPr>
        <w:sz w:val="20"/>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E0" w:rsidRDefault="008D3380">
    <w:pPr>
      <w:spacing w:after="0" w:line="259" w:lineRule="auto"/>
      <w:ind w:left="273" w:firstLine="0"/>
      <w:jc w:val="center"/>
    </w:pPr>
    <w:r>
      <w:fldChar w:fldCharType="begin"/>
    </w:r>
    <w:r>
      <w:instrText xml:space="preserve"> PAGE   \* MERGEFORMAT </w:instrText>
    </w:r>
    <w:r>
      <w:fldChar w:fldCharType="separate"/>
    </w:r>
    <w:r w:rsidR="004F3042" w:rsidRPr="004F3042">
      <w:rPr>
        <w:noProof/>
        <w:sz w:val="20"/>
      </w:rPr>
      <w:t>31</w:t>
    </w:r>
    <w:r>
      <w:rPr>
        <w:sz w:val="20"/>
      </w:rPr>
      <w:fldChar w:fldCharType="end"/>
    </w:r>
    <w:r>
      <w:rPr>
        <w:sz w:val="20"/>
      </w:rPr>
      <w:t xml:space="preserve"> </w:t>
    </w:r>
  </w:p>
  <w:p w:rsidR="00315EE0" w:rsidRDefault="008D3380">
    <w:pPr>
      <w:spacing w:after="0" w:line="259" w:lineRule="auto"/>
      <w:ind w:firstLine="0"/>
      <w:jc w:val="left"/>
    </w:pPr>
    <w:r>
      <w:rPr>
        <w:sz w:val="20"/>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E0" w:rsidRDefault="00315EE0">
    <w:pPr>
      <w:spacing w:after="160" w:line="259" w:lineRule="auto"/>
      <w:ind w:firstLine="0"/>
      <w:jc w:val="lef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E0" w:rsidRDefault="00315EE0">
    <w:pPr>
      <w:spacing w:after="160" w:line="259" w:lineRule="auto"/>
      <w:ind w:firstLine="0"/>
      <w:jc w:val="lef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E0" w:rsidRDefault="00315EE0">
    <w:pPr>
      <w:spacing w:after="160" w:line="259" w:lineRule="auto"/>
      <w:ind w:firstLine="0"/>
      <w:jc w:val="left"/>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E0" w:rsidRDefault="00315EE0">
    <w:pPr>
      <w:spacing w:after="160" w:line="259" w:lineRule="auto"/>
      <w:ind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380" w:rsidRDefault="008D3380">
      <w:pPr>
        <w:spacing w:after="0" w:line="240" w:lineRule="auto"/>
      </w:pPr>
      <w:r>
        <w:separator/>
      </w:r>
    </w:p>
  </w:footnote>
  <w:footnote w:type="continuationSeparator" w:id="0">
    <w:p w:rsidR="008D3380" w:rsidRDefault="008D33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37C"/>
    <w:multiLevelType w:val="hybridMultilevel"/>
    <w:tmpl w:val="EC46B792"/>
    <w:lvl w:ilvl="0" w:tplc="F0C2FB8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4248AE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F24110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AD0608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F20B0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A9656A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D0787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CA13D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F4EA2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2F86C31"/>
    <w:multiLevelType w:val="hybridMultilevel"/>
    <w:tmpl w:val="CF626996"/>
    <w:lvl w:ilvl="0" w:tplc="1F52FA7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4E27EA4">
      <w:start w:val="1"/>
      <w:numFmt w:val="lowerLetter"/>
      <w:lvlText w:val="%2"/>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C2713C">
      <w:start w:val="1"/>
      <w:numFmt w:val="lowerRoman"/>
      <w:lvlText w:val="%3"/>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728114">
      <w:start w:val="1"/>
      <w:numFmt w:val="decimal"/>
      <w:lvlText w:val="%4"/>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AF0D534">
      <w:start w:val="1"/>
      <w:numFmt w:val="lowerLetter"/>
      <w:lvlText w:val="%5"/>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3CC5484">
      <w:start w:val="1"/>
      <w:numFmt w:val="lowerRoman"/>
      <w:lvlText w:val="%6"/>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F8E0EC8">
      <w:start w:val="1"/>
      <w:numFmt w:val="decimal"/>
      <w:lvlText w:val="%7"/>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E1C62D4">
      <w:start w:val="1"/>
      <w:numFmt w:val="lowerLetter"/>
      <w:lvlText w:val="%8"/>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7CCEBC">
      <w:start w:val="1"/>
      <w:numFmt w:val="lowerRoman"/>
      <w:lvlText w:val="%9"/>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3B068A2"/>
    <w:multiLevelType w:val="hybridMultilevel"/>
    <w:tmpl w:val="C5C6DCF8"/>
    <w:lvl w:ilvl="0" w:tplc="AEC65CF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BA8A92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4E737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B2925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1A024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F8E1B1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AC37B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56748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78472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99D4388"/>
    <w:multiLevelType w:val="hybridMultilevel"/>
    <w:tmpl w:val="D48826CA"/>
    <w:lvl w:ilvl="0" w:tplc="5E0A3094">
      <w:start w:val="3"/>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EE8FF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ACCD7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827E8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322D8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58108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78D8D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69A450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F0F90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365241A"/>
    <w:multiLevelType w:val="hybridMultilevel"/>
    <w:tmpl w:val="89DE76B4"/>
    <w:lvl w:ilvl="0" w:tplc="53484550">
      <w:start w:val="1"/>
      <w:numFmt w:val="bullet"/>
      <w:lvlText w:val=""/>
      <w:lvlJc w:val="left"/>
      <w:pPr>
        <w:ind w:left="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A3B617AC">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55EB064">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37A858C">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DAC54EE">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580FA80">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48A8002">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713CA0AE">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E5E8CA6">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DD641A9"/>
    <w:multiLevelType w:val="hybridMultilevel"/>
    <w:tmpl w:val="77789802"/>
    <w:lvl w:ilvl="0" w:tplc="2508FB0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842398">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7051A8">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42A5BE">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60AC2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58456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003AC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9CCBD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825A72">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F524B71"/>
    <w:multiLevelType w:val="hybridMultilevel"/>
    <w:tmpl w:val="FE2473D2"/>
    <w:lvl w:ilvl="0" w:tplc="D26C1F9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38B12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46368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4A0DF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E2E14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3E627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8A11D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9E8F81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1CB5B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B2023BA"/>
    <w:multiLevelType w:val="hybridMultilevel"/>
    <w:tmpl w:val="A850A880"/>
    <w:lvl w:ilvl="0" w:tplc="B000A5FE">
      <w:start w:val="1"/>
      <w:numFmt w:val="bullet"/>
      <w:lvlText w:val=""/>
      <w:lvlJc w:val="left"/>
      <w:pPr>
        <w:ind w:left="5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B024D630">
      <w:start w:val="1"/>
      <w:numFmt w:val="bullet"/>
      <w:lvlText w:val="o"/>
      <w:lvlJc w:val="left"/>
      <w:pPr>
        <w:ind w:left="16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4A882A2">
      <w:start w:val="1"/>
      <w:numFmt w:val="bullet"/>
      <w:lvlText w:val="▪"/>
      <w:lvlJc w:val="left"/>
      <w:pPr>
        <w:ind w:left="23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E88C494">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C76CFC4">
      <w:start w:val="1"/>
      <w:numFmt w:val="bullet"/>
      <w:lvlText w:val="o"/>
      <w:lvlJc w:val="left"/>
      <w:pPr>
        <w:ind w:left="38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106416B6">
      <w:start w:val="1"/>
      <w:numFmt w:val="bullet"/>
      <w:lvlText w:val="▪"/>
      <w:lvlJc w:val="left"/>
      <w:pPr>
        <w:ind w:left="45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8BCDCF2">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C8E1766">
      <w:start w:val="1"/>
      <w:numFmt w:val="bullet"/>
      <w:lvlText w:val="o"/>
      <w:lvlJc w:val="left"/>
      <w:pPr>
        <w:ind w:left="59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1A8D338">
      <w:start w:val="1"/>
      <w:numFmt w:val="bullet"/>
      <w:lvlText w:val="▪"/>
      <w:lvlJc w:val="left"/>
      <w:pPr>
        <w:ind w:left="66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61361C0E"/>
    <w:multiLevelType w:val="hybridMultilevel"/>
    <w:tmpl w:val="0012F76E"/>
    <w:lvl w:ilvl="0" w:tplc="00ECA54A">
      <w:start w:val="1"/>
      <w:numFmt w:val="bullet"/>
      <w:lvlText w:val=""/>
      <w:lvlJc w:val="left"/>
      <w:pPr>
        <w:ind w:left="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87C2A668">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AC0E96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7543426">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54C2B98">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EECDDB0">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432B7E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2CCF8BE">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33C68D32">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4"/>
  </w:num>
  <w:num w:numId="3">
    <w:abstractNumId w:val="3"/>
  </w:num>
  <w:num w:numId="4">
    <w:abstractNumId w:val="1"/>
  </w:num>
  <w:num w:numId="5">
    <w:abstractNumId w:val="8"/>
  </w:num>
  <w:num w:numId="6">
    <w:abstractNumId w:val="2"/>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EE0"/>
    <w:rsid w:val="00315EE0"/>
    <w:rsid w:val="004F3042"/>
    <w:rsid w:val="008971BE"/>
    <w:rsid w:val="008D33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608A4"/>
  <w15:docId w15:val="{DFF92DC6-6C66-434C-9DD6-F33BCDA8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8" w:line="249" w:lineRule="auto"/>
      <w:ind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4" w:line="269" w:lineRule="auto"/>
      <w:ind w:left="10" w:right="75"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4" w:line="269" w:lineRule="auto"/>
      <w:ind w:left="10" w:right="75" w:hanging="10"/>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8971BE"/>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1576300/0" TargetMode="External"/><Relationship Id="rId13" Type="http://schemas.openxmlformats.org/officeDocument/2006/relationships/hyperlink" Target="http://ivo.garant.ru/document/redirect/71576300/0" TargetMode="External"/><Relationship Id="rId18" Type="http://schemas.openxmlformats.org/officeDocument/2006/relationships/hyperlink" Target="http://www.&#1083;&#1077;&#1085;&#1072;24.&#1088;&#1092;/%D0%A4%D0%B8%D0%B7%D0%B8%D0%BA%D0%B0_11_%D0%BA%D0%BB%D0%B0%D1%81%D1%81_%D0%9C%D1%8F%D0%BA%D0%B8%D1%88%D0%B5%D0%B2/50.html" TargetMode="External"/><Relationship Id="rId26" Type="http://schemas.openxmlformats.org/officeDocument/2006/relationships/hyperlink" Target="http://www.&#1083;&#1077;&#1085;&#1072;24.&#1088;&#1092;/%D0%A4%D0%B8%D0%B7%D0%B8%D0%BA%D0%B0_11_%D0%BA%D0%BB%D0%B0%D1%81%D1%81_%D0%9C%D1%8F%D0%BA%D0%B8%D1%88%D0%B5%D0%B2/72.html" TargetMode="External"/><Relationship Id="rId39" Type="http://schemas.openxmlformats.org/officeDocument/2006/relationships/hyperlink" Target="https://resh.edu.ru/" TargetMode="External"/><Relationship Id="rId3" Type="http://schemas.openxmlformats.org/officeDocument/2006/relationships/settings" Target="settings.xml"/><Relationship Id="rId21" Type="http://schemas.openxmlformats.org/officeDocument/2006/relationships/hyperlink" Target="http://www.&#1083;&#1077;&#1085;&#1072;24.&#1088;&#1092;/%D0%A4%D0%B8%D0%B7%D0%B8%D0%BA%D0%B0_11_%D0%BA%D0%BB%D0%B0%D1%81%D1%81_%D0%9C%D1%8F%D0%BA%D0%B8%D1%88%D0%B5%D0%B2/51.html" TargetMode="External"/><Relationship Id="rId34" Type="http://schemas.openxmlformats.org/officeDocument/2006/relationships/hyperlink" Target="https://resh.edu.ru/" TargetMode="External"/><Relationship Id="rId42" Type="http://schemas.openxmlformats.org/officeDocument/2006/relationships/footer" Target="footer9.xml"/><Relationship Id="rId7" Type="http://schemas.openxmlformats.org/officeDocument/2006/relationships/image" Target="media/image1.jpeg"/><Relationship Id="rId12" Type="http://schemas.openxmlformats.org/officeDocument/2006/relationships/hyperlink" Target="http://ivo.garant.ru/document/redirect/71576300/0" TargetMode="External"/><Relationship Id="rId17" Type="http://schemas.openxmlformats.org/officeDocument/2006/relationships/hyperlink" Target="http://www.&#1083;&#1077;&#1085;&#1072;24.&#1088;&#1092;/%D0%A4%D0%B8%D0%B7%D0%B8%D0%BA%D0%B0_11_%D0%BA%D0%BB%D0%B0%D1%81%D1%81_%D0%9C%D1%8F%D0%BA%D0%B8%D1%88%D0%B5%D0%B2/50.html" TargetMode="External"/><Relationship Id="rId25" Type="http://schemas.openxmlformats.org/officeDocument/2006/relationships/hyperlink" Target="http://www.&#1083;&#1077;&#1085;&#1072;24.&#1088;&#1092;/%D0%A4%D0%B8%D0%B7%D0%B8%D0%BA%D0%B0_11_%D0%BA%D0%BB%D0%B0%D1%81%D1%81_%D0%9C%D1%8F%D0%BA%D0%B8%D1%88%D0%B5%D0%B2/72.html"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yperlink" Target="http://www.&#1083;&#1077;&#1085;&#1072;24.&#1088;&#1092;/%D0%A4%D0%B8%D0%B7%D0%B8%D0%BA%D0%B0_11_%D0%BA%D0%BB%D0%B0%D1%81%D1%81_%D0%9C%D1%8F%D0%BA%D0%B8%D1%88%D0%B5%D0%B2/51.html" TargetMode="External"/><Relationship Id="rId29" Type="http://schemas.openxmlformats.org/officeDocument/2006/relationships/footer" Target="footer6.xml"/><Relationship Id="rId41"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document/redirect/71576300/0" TargetMode="External"/><Relationship Id="rId24" Type="http://schemas.openxmlformats.org/officeDocument/2006/relationships/hyperlink" Target="http://www.&#1083;&#1077;&#1085;&#1072;24.&#1088;&#1092;/%D0%A4%D0%B8%D0%B7%D0%B8%D0%BA%D0%B0_11_%D0%BA%D0%BB%D0%B0%D1%81%D1%81_%D0%9C%D1%8F%D0%BA%D0%B8%D1%88%D0%B5%D0%B2/72.html" TargetMode="Externa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40"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www.&#1083;&#1077;&#1085;&#1072;24.&#1088;&#1092;/%D0%A4%D0%B8%D0%B7%D0%B8%D0%BA%D0%B0_11_%D0%BA%D0%BB%D0%B0%D1%81%D1%81_%D0%9C%D1%8F%D0%BA%D0%B8%D1%88%D0%B5%D0%B2/71.html" TargetMode="External"/><Relationship Id="rId28" Type="http://schemas.openxmlformats.org/officeDocument/2006/relationships/footer" Target="footer5.xml"/><Relationship Id="rId36" Type="http://schemas.openxmlformats.org/officeDocument/2006/relationships/hyperlink" Target="https://resh.edu.ru/" TargetMode="External"/><Relationship Id="rId10" Type="http://schemas.openxmlformats.org/officeDocument/2006/relationships/hyperlink" Target="http://ivo.garant.ru/document/redirect/71576300/0" TargetMode="External"/><Relationship Id="rId19" Type="http://schemas.openxmlformats.org/officeDocument/2006/relationships/hyperlink" Target="http://www.&#1083;&#1077;&#1085;&#1072;24.&#1088;&#1092;/%D0%A4%D0%B8%D0%B7%D0%B8%D0%BA%D0%B0_11_%D0%BA%D0%BB%D0%B0%D1%81%D1%81_%D0%9C%D1%8F%D0%BA%D0%B8%D1%88%D0%B5%D0%B2/51.html" TargetMode="External"/><Relationship Id="rId31" Type="http://schemas.openxmlformats.org/officeDocument/2006/relationships/hyperlink" Target="https://resh.edu.ru/"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vo.garant.ru/document/redirect/71576300/0" TargetMode="External"/><Relationship Id="rId14" Type="http://schemas.openxmlformats.org/officeDocument/2006/relationships/footer" Target="footer1.xml"/><Relationship Id="rId22" Type="http://schemas.openxmlformats.org/officeDocument/2006/relationships/hyperlink" Target="http://www.&#1083;&#1077;&#1085;&#1072;24.&#1088;&#1092;/%D0%A4%D0%B8%D0%B7%D0%B8%D0%BA%D0%B0_11_%D0%BA%D0%BB%D0%B0%D1%81%D1%81_%D0%9C%D1%8F%D0%BA%D0%B8%D1%88%D0%B5%D0%B2/71.html" TargetMode="External"/><Relationship Id="rId27" Type="http://schemas.openxmlformats.org/officeDocument/2006/relationships/footer" Target="footer4.xm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10020</Words>
  <Characters>57116</Characters>
  <Application>Microsoft Office Word</Application>
  <DocSecurity>0</DocSecurity>
  <Lines>475</Lines>
  <Paragraphs>134</Paragraphs>
  <ScaleCrop>false</ScaleCrop>
  <Company>SPecialiST RePack</Company>
  <LinksUpToDate>false</LinksUpToDate>
  <CharactersWithSpaces>67002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Татьяна Владимировна</cp:lastModifiedBy>
  <cp:revision>3</cp:revision>
  <dcterms:created xsi:type="dcterms:W3CDTF">2025-11-20T08:28:00Z</dcterms:created>
  <dcterms:modified xsi:type="dcterms:W3CDTF">2025-11-24T07:11:00Z</dcterms:modified>
</cp:coreProperties>
</file>